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0E7D" w:rsidRPr="00D91080" w:rsidRDefault="00220E7D" w:rsidP="00220E7D">
      <w:pPr>
        <w:spacing w:after="60"/>
        <w:jc w:val="center"/>
        <w:rPr>
          <w:b/>
          <w:noProof/>
          <w:sz w:val="28"/>
          <w:szCs w:val="22"/>
        </w:rPr>
      </w:pPr>
      <w:r w:rsidRPr="00D91080">
        <w:rPr>
          <w:b/>
          <w:sz w:val="28"/>
          <w:szCs w:val="22"/>
        </w:rPr>
        <w:t xml:space="preserve">ZMLUVA č.  </w:t>
      </w:r>
      <w:r w:rsidRPr="00D91080">
        <w:rPr>
          <w:b/>
          <w:noProof/>
          <w:sz w:val="28"/>
          <w:szCs w:val="22"/>
        </w:rPr>
        <w:t>215/2019/OE</w:t>
      </w:r>
    </w:p>
    <w:p w:rsidR="00220E7D" w:rsidRPr="00D91080" w:rsidRDefault="00220E7D" w:rsidP="00220E7D">
      <w:pPr>
        <w:pStyle w:val="Zkladntext"/>
        <w:spacing w:after="0"/>
        <w:rPr>
          <w:sz w:val="22"/>
          <w:szCs w:val="22"/>
        </w:rPr>
      </w:pPr>
      <w:r w:rsidRPr="00D91080">
        <w:rPr>
          <w:sz w:val="22"/>
          <w:szCs w:val="22"/>
        </w:rPr>
        <w:t xml:space="preserve">o poskytnutí dotácie v zmysle Všeobecne záväzného nariadenia Prešovského samosprávneho kraja          VZN č. 57/2017 v znení VZN Prešovského samosprávneho kraja č. 65/2018 o poskytovaní dotácií                       z  vlastných príjmov Prešovského samosprávneho kraja (ďalej len „VZN č. 57/2017 v znení VZN                         č. 65/2018“) uzavretá podľa ustanovenia § 8 zákona NR SR č. 583/2004 Z. z. o rozpočtových pravidlách územnej samosprávy a o zmene a doplnení niektorých zákonov v znení neskorších predpisov a ustanovenia § 51 zákona č. 40/1964 Zb. Občianskeho zákonníka v platnom znení </w:t>
      </w:r>
    </w:p>
    <w:p w:rsidR="00220E7D" w:rsidRPr="00D91080" w:rsidRDefault="00220E7D" w:rsidP="00220E7D">
      <w:pPr>
        <w:spacing w:after="60"/>
        <w:jc w:val="both"/>
        <w:rPr>
          <w:sz w:val="22"/>
          <w:szCs w:val="22"/>
        </w:rPr>
      </w:pPr>
    </w:p>
    <w:p w:rsidR="00220E7D" w:rsidRPr="00D91080" w:rsidRDefault="00220E7D" w:rsidP="00220E7D">
      <w:pPr>
        <w:spacing w:after="60"/>
        <w:jc w:val="center"/>
        <w:rPr>
          <w:sz w:val="22"/>
          <w:szCs w:val="22"/>
        </w:rPr>
      </w:pPr>
      <w:r w:rsidRPr="00D91080">
        <w:rPr>
          <w:sz w:val="22"/>
          <w:szCs w:val="22"/>
        </w:rPr>
        <w:t>medzi</w:t>
      </w:r>
    </w:p>
    <w:p w:rsidR="00220E7D" w:rsidRPr="00D91080" w:rsidRDefault="00220E7D" w:rsidP="00220E7D">
      <w:pPr>
        <w:jc w:val="both"/>
        <w:rPr>
          <w:b/>
          <w:sz w:val="22"/>
          <w:szCs w:val="22"/>
        </w:rPr>
      </w:pPr>
      <w:r w:rsidRPr="00D91080">
        <w:rPr>
          <w:b/>
          <w:sz w:val="22"/>
          <w:szCs w:val="22"/>
        </w:rPr>
        <w:t>Poskytovateľ:</w:t>
      </w:r>
      <w:r w:rsidRPr="00D91080">
        <w:rPr>
          <w:b/>
          <w:sz w:val="22"/>
          <w:szCs w:val="22"/>
        </w:rPr>
        <w:tab/>
      </w:r>
      <w:r w:rsidR="00D91080">
        <w:rPr>
          <w:b/>
          <w:sz w:val="22"/>
          <w:szCs w:val="22"/>
        </w:rPr>
        <w:tab/>
      </w:r>
      <w:r w:rsidR="00D91080">
        <w:rPr>
          <w:b/>
          <w:sz w:val="22"/>
          <w:szCs w:val="22"/>
        </w:rPr>
        <w:tab/>
      </w:r>
      <w:r w:rsidRPr="00D91080">
        <w:rPr>
          <w:b/>
          <w:sz w:val="22"/>
          <w:szCs w:val="22"/>
        </w:rPr>
        <w:t xml:space="preserve">Prešovský samosprávny kraj </w:t>
      </w:r>
    </w:p>
    <w:p w:rsidR="00220E7D" w:rsidRPr="00D91080" w:rsidRDefault="00220E7D" w:rsidP="00220E7D">
      <w:pPr>
        <w:jc w:val="both"/>
        <w:rPr>
          <w:sz w:val="22"/>
          <w:szCs w:val="22"/>
        </w:rPr>
      </w:pPr>
      <w:r w:rsidRPr="00D91080">
        <w:rPr>
          <w:sz w:val="22"/>
          <w:szCs w:val="22"/>
        </w:rPr>
        <w:t xml:space="preserve">Sídlo:                      </w:t>
      </w:r>
      <w:r w:rsidRPr="00D91080">
        <w:rPr>
          <w:sz w:val="22"/>
          <w:szCs w:val="22"/>
        </w:rPr>
        <w:tab/>
      </w:r>
      <w:r w:rsidRPr="00D91080">
        <w:rPr>
          <w:sz w:val="22"/>
          <w:szCs w:val="22"/>
        </w:rPr>
        <w:tab/>
        <w:t>Námestie mieru 2, 080 01 Prešov</w:t>
      </w:r>
    </w:p>
    <w:p w:rsidR="00220E7D" w:rsidRPr="00D91080" w:rsidRDefault="00220E7D" w:rsidP="00220E7D">
      <w:pPr>
        <w:tabs>
          <w:tab w:val="left" w:pos="1969"/>
        </w:tabs>
        <w:jc w:val="both"/>
        <w:rPr>
          <w:sz w:val="22"/>
          <w:szCs w:val="22"/>
        </w:rPr>
      </w:pPr>
      <w:r w:rsidRPr="00D91080">
        <w:rPr>
          <w:sz w:val="22"/>
          <w:szCs w:val="22"/>
        </w:rPr>
        <w:t xml:space="preserve">Štatutárny orgán:             </w:t>
      </w:r>
      <w:r w:rsidRPr="00D91080">
        <w:rPr>
          <w:sz w:val="22"/>
          <w:szCs w:val="22"/>
        </w:rPr>
        <w:tab/>
        <w:t>PaedDr. Milan Majerský, PhD., predseda</w:t>
      </w:r>
    </w:p>
    <w:p w:rsidR="00220E7D" w:rsidRPr="00D91080" w:rsidRDefault="00220E7D" w:rsidP="00220E7D">
      <w:pPr>
        <w:jc w:val="both"/>
        <w:rPr>
          <w:sz w:val="22"/>
          <w:szCs w:val="22"/>
        </w:rPr>
      </w:pPr>
      <w:r w:rsidRPr="00D91080">
        <w:rPr>
          <w:sz w:val="22"/>
          <w:szCs w:val="22"/>
        </w:rPr>
        <w:t xml:space="preserve">IČO:                       </w:t>
      </w:r>
      <w:r w:rsidRPr="00D91080">
        <w:rPr>
          <w:sz w:val="22"/>
          <w:szCs w:val="22"/>
        </w:rPr>
        <w:tab/>
      </w:r>
      <w:r w:rsidRPr="00D91080">
        <w:rPr>
          <w:sz w:val="22"/>
          <w:szCs w:val="22"/>
        </w:rPr>
        <w:tab/>
        <w:t>37870475</w:t>
      </w:r>
    </w:p>
    <w:p w:rsidR="00220E7D" w:rsidRPr="00D91080" w:rsidRDefault="00220E7D" w:rsidP="00220E7D">
      <w:pPr>
        <w:jc w:val="both"/>
        <w:rPr>
          <w:sz w:val="22"/>
          <w:szCs w:val="22"/>
        </w:rPr>
      </w:pPr>
      <w:r w:rsidRPr="00D91080">
        <w:rPr>
          <w:sz w:val="22"/>
          <w:szCs w:val="22"/>
        </w:rPr>
        <w:t>Bankové spojenie:</w:t>
      </w:r>
      <w:r w:rsidRPr="00D91080">
        <w:rPr>
          <w:sz w:val="22"/>
          <w:szCs w:val="22"/>
        </w:rPr>
        <w:tab/>
      </w:r>
      <w:r w:rsidRPr="00D91080">
        <w:rPr>
          <w:sz w:val="22"/>
          <w:szCs w:val="22"/>
        </w:rPr>
        <w:tab/>
        <w:t>Štátna pokladnica</w:t>
      </w:r>
    </w:p>
    <w:p w:rsidR="00220E7D" w:rsidRPr="00D91080" w:rsidRDefault="00220E7D" w:rsidP="00220E7D">
      <w:pPr>
        <w:jc w:val="both"/>
        <w:rPr>
          <w:sz w:val="22"/>
          <w:szCs w:val="22"/>
        </w:rPr>
      </w:pPr>
      <w:r w:rsidRPr="00D91080">
        <w:rPr>
          <w:sz w:val="22"/>
          <w:szCs w:val="22"/>
        </w:rPr>
        <w:t>IBAN</w:t>
      </w:r>
      <w:r w:rsidRPr="00D91080">
        <w:rPr>
          <w:sz w:val="22"/>
          <w:szCs w:val="22"/>
        </w:rPr>
        <w:tab/>
      </w:r>
      <w:r w:rsidRPr="00D91080">
        <w:rPr>
          <w:sz w:val="22"/>
          <w:szCs w:val="22"/>
        </w:rPr>
        <w:tab/>
      </w:r>
      <w:r w:rsidRPr="00D91080">
        <w:rPr>
          <w:sz w:val="22"/>
          <w:szCs w:val="22"/>
        </w:rPr>
        <w:tab/>
      </w:r>
      <w:r w:rsidRPr="00D91080">
        <w:rPr>
          <w:sz w:val="22"/>
          <w:szCs w:val="22"/>
        </w:rPr>
        <w:tab/>
        <w:t>SK54 8180 0000 0070 0051 9082</w:t>
      </w:r>
    </w:p>
    <w:p w:rsidR="00220E7D" w:rsidRPr="00D91080" w:rsidRDefault="00220E7D" w:rsidP="00220E7D">
      <w:pPr>
        <w:jc w:val="both"/>
        <w:rPr>
          <w:sz w:val="22"/>
          <w:szCs w:val="22"/>
        </w:rPr>
      </w:pPr>
      <w:r w:rsidRPr="00D91080">
        <w:rPr>
          <w:sz w:val="22"/>
          <w:szCs w:val="22"/>
        </w:rPr>
        <w:t>(ďalej len „poskytovateľ“)</w:t>
      </w:r>
    </w:p>
    <w:p w:rsidR="00220E7D" w:rsidRPr="00D91080" w:rsidRDefault="00220E7D" w:rsidP="00220E7D">
      <w:pPr>
        <w:jc w:val="center"/>
        <w:rPr>
          <w:sz w:val="22"/>
          <w:szCs w:val="22"/>
        </w:rPr>
      </w:pPr>
      <w:r w:rsidRPr="00D91080">
        <w:rPr>
          <w:sz w:val="22"/>
          <w:szCs w:val="22"/>
        </w:rPr>
        <w:t>a</w:t>
      </w:r>
    </w:p>
    <w:p w:rsidR="00220E7D" w:rsidRPr="00D91080" w:rsidRDefault="00220E7D" w:rsidP="00220E7D">
      <w:pPr>
        <w:suppressAutoHyphens w:val="0"/>
        <w:jc w:val="both"/>
        <w:rPr>
          <w:b/>
          <w:sz w:val="22"/>
          <w:szCs w:val="22"/>
        </w:rPr>
      </w:pPr>
      <w:r w:rsidRPr="00D91080">
        <w:rPr>
          <w:b/>
          <w:sz w:val="22"/>
          <w:szCs w:val="22"/>
        </w:rPr>
        <w:t xml:space="preserve">Prijímateľ: </w:t>
      </w:r>
      <w:r w:rsidRPr="00D91080">
        <w:rPr>
          <w:b/>
          <w:sz w:val="22"/>
          <w:szCs w:val="22"/>
        </w:rPr>
        <w:tab/>
      </w:r>
      <w:r w:rsidRPr="00D91080">
        <w:rPr>
          <w:b/>
          <w:sz w:val="22"/>
          <w:szCs w:val="22"/>
        </w:rPr>
        <w:tab/>
      </w:r>
      <w:r w:rsidRPr="00D91080">
        <w:rPr>
          <w:b/>
          <w:sz w:val="22"/>
          <w:szCs w:val="22"/>
        </w:rPr>
        <w:tab/>
      </w:r>
      <w:r w:rsidRPr="00D91080">
        <w:rPr>
          <w:b/>
          <w:noProof/>
          <w:sz w:val="22"/>
          <w:szCs w:val="22"/>
        </w:rPr>
        <w:t>Školský športový klub pri Strednej lesníckej škole v Prešove</w:t>
      </w:r>
      <w:r w:rsidRPr="00D91080">
        <w:rPr>
          <w:b/>
          <w:sz w:val="22"/>
          <w:szCs w:val="22"/>
        </w:rPr>
        <w:tab/>
      </w:r>
    </w:p>
    <w:p w:rsidR="00220E7D" w:rsidRPr="00D91080" w:rsidRDefault="00220E7D" w:rsidP="00220E7D">
      <w:pPr>
        <w:tabs>
          <w:tab w:val="left" w:pos="1942"/>
        </w:tabs>
        <w:jc w:val="both"/>
        <w:rPr>
          <w:sz w:val="22"/>
          <w:szCs w:val="22"/>
        </w:rPr>
      </w:pPr>
      <w:r w:rsidRPr="00D91080">
        <w:rPr>
          <w:sz w:val="22"/>
          <w:szCs w:val="22"/>
        </w:rPr>
        <w:t xml:space="preserve">Sídlo:  </w:t>
      </w:r>
      <w:r w:rsidRPr="00D91080">
        <w:rPr>
          <w:sz w:val="22"/>
          <w:szCs w:val="22"/>
        </w:rPr>
        <w:tab/>
      </w:r>
      <w:r w:rsidRPr="00D91080">
        <w:rPr>
          <w:sz w:val="22"/>
          <w:szCs w:val="22"/>
        </w:rPr>
        <w:tab/>
      </w:r>
      <w:r w:rsidRPr="00D91080">
        <w:rPr>
          <w:sz w:val="22"/>
          <w:szCs w:val="22"/>
        </w:rPr>
        <w:tab/>
      </w:r>
      <w:r w:rsidRPr="00D91080">
        <w:rPr>
          <w:noProof/>
          <w:sz w:val="22"/>
          <w:szCs w:val="22"/>
        </w:rPr>
        <w:t>Kollárova 10</w:t>
      </w:r>
      <w:r w:rsidRPr="00D91080">
        <w:rPr>
          <w:sz w:val="22"/>
          <w:szCs w:val="22"/>
        </w:rPr>
        <w:t xml:space="preserve">, </w:t>
      </w:r>
      <w:r w:rsidRPr="00D91080">
        <w:rPr>
          <w:noProof/>
          <w:sz w:val="22"/>
          <w:szCs w:val="22"/>
        </w:rPr>
        <w:t>080 01</w:t>
      </w:r>
      <w:r w:rsidRPr="00D91080">
        <w:rPr>
          <w:sz w:val="22"/>
          <w:szCs w:val="22"/>
        </w:rPr>
        <w:t xml:space="preserve">  </w:t>
      </w:r>
      <w:r w:rsidRPr="00D91080">
        <w:rPr>
          <w:noProof/>
          <w:sz w:val="22"/>
          <w:szCs w:val="22"/>
        </w:rPr>
        <w:t>Prešov</w:t>
      </w:r>
    </w:p>
    <w:p w:rsidR="00220E7D" w:rsidRPr="00D91080" w:rsidRDefault="00220E7D" w:rsidP="00220E7D">
      <w:pPr>
        <w:tabs>
          <w:tab w:val="left" w:pos="1942"/>
        </w:tabs>
        <w:jc w:val="both"/>
        <w:rPr>
          <w:sz w:val="22"/>
          <w:szCs w:val="22"/>
        </w:rPr>
      </w:pPr>
      <w:r w:rsidRPr="00D91080">
        <w:rPr>
          <w:sz w:val="22"/>
          <w:szCs w:val="22"/>
        </w:rPr>
        <w:t>Štatutárny orgán:</w:t>
      </w:r>
      <w:r w:rsidRPr="00D91080">
        <w:rPr>
          <w:sz w:val="22"/>
          <w:szCs w:val="22"/>
        </w:rPr>
        <w:tab/>
      </w:r>
      <w:r w:rsidRPr="00D91080">
        <w:rPr>
          <w:sz w:val="22"/>
          <w:szCs w:val="22"/>
        </w:rPr>
        <w:tab/>
      </w:r>
      <w:r w:rsidRPr="00D91080">
        <w:rPr>
          <w:sz w:val="22"/>
          <w:szCs w:val="22"/>
        </w:rPr>
        <w:tab/>
      </w:r>
      <w:r w:rsidRPr="00D91080">
        <w:rPr>
          <w:noProof/>
          <w:sz w:val="22"/>
          <w:szCs w:val="22"/>
        </w:rPr>
        <w:t>Mgr. Peter Šutran</w:t>
      </w:r>
      <w:r w:rsidRPr="00D91080">
        <w:rPr>
          <w:sz w:val="22"/>
          <w:szCs w:val="22"/>
        </w:rPr>
        <w:t xml:space="preserve">, </w:t>
      </w:r>
      <w:r w:rsidRPr="00D91080">
        <w:rPr>
          <w:noProof/>
          <w:sz w:val="22"/>
          <w:szCs w:val="22"/>
        </w:rPr>
        <w:t>predseda klubu</w:t>
      </w:r>
    </w:p>
    <w:p w:rsidR="00220E7D" w:rsidRPr="00D91080" w:rsidRDefault="00220E7D" w:rsidP="00220E7D">
      <w:pPr>
        <w:tabs>
          <w:tab w:val="left" w:pos="1942"/>
        </w:tabs>
        <w:jc w:val="both"/>
        <w:rPr>
          <w:sz w:val="22"/>
          <w:szCs w:val="22"/>
        </w:rPr>
      </w:pPr>
      <w:r w:rsidRPr="00D91080">
        <w:rPr>
          <w:sz w:val="22"/>
          <w:szCs w:val="22"/>
        </w:rPr>
        <w:t xml:space="preserve">IČO: </w:t>
      </w:r>
      <w:r w:rsidRPr="00D91080">
        <w:rPr>
          <w:sz w:val="22"/>
          <w:szCs w:val="22"/>
        </w:rPr>
        <w:tab/>
      </w:r>
      <w:r w:rsidRPr="00D91080">
        <w:rPr>
          <w:sz w:val="22"/>
          <w:szCs w:val="22"/>
        </w:rPr>
        <w:tab/>
      </w:r>
      <w:r w:rsidRPr="00D91080">
        <w:rPr>
          <w:sz w:val="22"/>
          <w:szCs w:val="22"/>
        </w:rPr>
        <w:tab/>
      </w:r>
      <w:r w:rsidRPr="00D91080">
        <w:rPr>
          <w:noProof/>
          <w:sz w:val="22"/>
          <w:szCs w:val="22"/>
        </w:rPr>
        <w:t>37879529</w:t>
      </w:r>
    </w:p>
    <w:p w:rsidR="00220E7D" w:rsidRPr="00D91080" w:rsidRDefault="00220E7D" w:rsidP="00220E7D">
      <w:pPr>
        <w:rPr>
          <w:sz w:val="22"/>
          <w:szCs w:val="22"/>
        </w:rPr>
      </w:pPr>
      <w:r w:rsidRPr="00D91080">
        <w:rPr>
          <w:sz w:val="22"/>
          <w:szCs w:val="22"/>
        </w:rPr>
        <w:t>Bankové spojenie:</w:t>
      </w:r>
      <w:r w:rsidRPr="00D91080">
        <w:rPr>
          <w:sz w:val="22"/>
          <w:szCs w:val="22"/>
        </w:rPr>
        <w:tab/>
      </w:r>
      <w:r w:rsidRPr="00D91080">
        <w:rPr>
          <w:sz w:val="22"/>
          <w:szCs w:val="22"/>
        </w:rPr>
        <w:tab/>
      </w:r>
      <w:r w:rsidRPr="00D91080">
        <w:rPr>
          <w:noProof/>
          <w:sz w:val="22"/>
          <w:szCs w:val="22"/>
        </w:rPr>
        <w:t>Slovenská sporiteľňa, a.s.</w:t>
      </w:r>
    </w:p>
    <w:p w:rsidR="00220E7D" w:rsidRPr="00D91080" w:rsidRDefault="00220E7D" w:rsidP="00220E7D">
      <w:pPr>
        <w:tabs>
          <w:tab w:val="left" w:pos="1942"/>
        </w:tabs>
        <w:jc w:val="both"/>
        <w:rPr>
          <w:sz w:val="22"/>
          <w:szCs w:val="22"/>
        </w:rPr>
      </w:pPr>
      <w:r w:rsidRPr="00D91080">
        <w:rPr>
          <w:sz w:val="22"/>
          <w:szCs w:val="22"/>
        </w:rPr>
        <w:t>IBAN:</w:t>
      </w:r>
      <w:r w:rsidRPr="00D91080">
        <w:rPr>
          <w:sz w:val="22"/>
          <w:szCs w:val="22"/>
        </w:rPr>
        <w:tab/>
      </w:r>
      <w:r w:rsidRPr="00D91080">
        <w:rPr>
          <w:sz w:val="22"/>
          <w:szCs w:val="22"/>
        </w:rPr>
        <w:tab/>
      </w:r>
      <w:r w:rsidRPr="00D91080">
        <w:rPr>
          <w:sz w:val="22"/>
          <w:szCs w:val="22"/>
        </w:rPr>
        <w:tab/>
      </w:r>
      <w:r w:rsidRPr="00D91080">
        <w:rPr>
          <w:noProof/>
          <w:sz w:val="22"/>
          <w:szCs w:val="22"/>
        </w:rPr>
        <w:t>SK40 0900 0000 0051 2349 2335</w:t>
      </w:r>
    </w:p>
    <w:p w:rsidR="00220E7D" w:rsidRPr="00D91080" w:rsidRDefault="00220E7D" w:rsidP="00220E7D">
      <w:pPr>
        <w:jc w:val="both"/>
        <w:rPr>
          <w:sz w:val="22"/>
          <w:szCs w:val="22"/>
        </w:rPr>
      </w:pPr>
      <w:r w:rsidRPr="00D91080">
        <w:rPr>
          <w:sz w:val="22"/>
          <w:szCs w:val="22"/>
        </w:rPr>
        <w:t>(ďalej len „prijímateľ“ alebo „ príjemca“)</w:t>
      </w:r>
      <w:r w:rsidRPr="00D91080">
        <w:rPr>
          <w:sz w:val="22"/>
          <w:szCs w:val="22"/>
        </w:rPr>
        <w:tab/>
      </w:r>
    </w:p>
    <w:p w:rsidR="00220E7D" w:rsidRPr="00D91080" w:rsidRDefault="00220E7D" w:rsidP="00220E7D">
      <w:pPr>
        <w:spacing w:after="60"/>
        <w:jc w:val="center"/>
        <w:rPr>
          <w:sz w:val="22"/>
          <w:szCs w:val="22"/>
        </w:rPr>
      </w:pPr>
    </w:p>
    <w:p w:rsidR="00220E7D" w:rsidRPr="00D91080" w:rsidRDefault="00220E7D" w:rsidP="00220E7D">
      <w:pPr>
        <w:pStyle w:val="Nadpis1"/>
        <w:rPr>
          <w:sz w:val="22"/>
          <w:szCs w:val="22"/>
        </w:rPr>
      </w:pPr>
      <w:r w:rsidRPr="00D91080">
        <w:rPr>
          <w:sz w:val="22"/>
          <w:szCs w:val="22"/>
        </w:rPr>
        <w:t>Článok I</w:t>
      </w:r>
    </w:p>
    <w:p w:rsidR="00220E7D" w:rsidRPr="00D91080" w:rsidRDefault="00220E7D" w:rsidP="00220E7D">
      <w:pPr>
        <w:spacing w:after="60"/>
        <w:jc w:val="center"/>
        <w:rPr>
          <w:b/>
          <w:sz w:val="22"/>
          <w:szCs w:val="22"/>
        </w:rPr>
      </w:pPr>
      <w:r w:rsidRPr="00D91080">
        <w:rPr>
          <w:b/>
          <w:sz w:val="22"/>
          <w:szCs w:val="22"/>
        </w:rPr>
        <w:t>Predmet a účel zmluvy</w:t>
      </w:r>
    </w:p>
    <w:p w:rsidR="00220E7D" w:rsidRPr="00D91080" w:rsidRDefault="00220E7D" w:rsidP="00220E7D">
      <w:pPr>
        <w:numPr>
          <w:ilvl w:val="0"/>
          <w:numId w:val="3"/>
        </w:numPr>
        <w:spacing w:after="60"/>
        <w:ind w:left="357" w:hanging="357"/>
        <w:jc w:val="both"/>
        <w:rPr>
          <w:sz w:val="22"/>
          <w:szCs w:val="22"/>
        </w:rPr>
      </w:pPr>
      <w:r w:rsidRPr="00D91080">
        <w:rPr>
          <w:sz w:val="22"/>
          <w:szCs w:val="22"/>
        </w:rPr>
        <w:t>Predmetom tejto zmluvy je úprava zmluvných podmienok, práv a povinností zmluvných strán pri poskytnutí dotácie z rozpočtu Prešovského samosprávneho kraja (ďalej aj ako „PSK“).</w:t>
      </w:r>
    </w:p>
    <w:p w:rsidR="00220E7D" w:rsidRPr="00D91080" w:rsidRDefault="00220E7D" w:rsidP="00220E7D">
      <w:pPr>
        <w:numPr>
          <w:ilvl w:val="0"/>
          <w:numId w:val="3"/>
        </w:numPr>
        <w:spacing w:after="60"/>
        <w:ind w:left="357" w:hanging="357"/>
        <w:jc w:val="both"/>
        <w:rPr>
          <w:sz w:val="22"/>
          <w:szCs w:val="22"/>
        </w:rPr>
      </w:pPr>
      <w:r w:rsidRPr="00D91080">
        <w:rPr>
          <w:sz w:val="22"/>
          <w:szCs w:val="22"/>
        </w:rPr>
        <w:t xml:space="preserve">Dotácia sa poskytuje na základe uznesenia Zastupiteľstva PSK č. 189/2019 z 08.04.2019  a predstavuje refundáciu podielu výdavkov vynaložených  na realizáciu projektu v rámci Výzvy Prešovského samosprávneho kraja na predkladanie žiadostí o poskytnutie dotácie pre rok 2019 (ďalej len „Výzva PSK“) schválenej uznesením č. 134/2018 na 10. zasadnutí Zastupiteľstva PSK dňa 10.12.2018 na financovanie projektov v zmysle VZN č. 57/2017 v znení VZN č. 65/2018. </w:t>
      </w:r>
    </w:p>
    <w:p w:rsidR="00220E7D" w:rsidRPr="00D91080" w:rsidRDefault="00220E7D" w:rsidP="00220E7D">
      <w:pPr>
        <w:numPr>
          <w:ilvl w:val="0"/>
          <w:numId w:val="3"/>
        </w:numPr>
        <w:autoSpaceDE w:val="0"/>
        <w:autoSpaceDN w:val="0"/>
        <w:adjustRightInd w:val="0"/>
        <w:spacing w:after="60"/>
        <w:ind w:left="357" w:hanging="357"/>
        <w:rPr>
          <w:sz w:val="22"/>
          <w:szCs w:val="22"/>
        </w:rPr>
      </w:pPr>
      <w:r w:rsidRPr="00D91080">
        <w:rPr>
          <w:sz w:val="22"/>
          <w:szCs w:val="22"/>
        </w:rPr>
        <w:t xml:space="preserve">Základné informácie o poskytnutej dotácii: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8"/>
        <w:gridCol w:w="6224"/>
      </w:tblGrid>
      <w:tr w:rsidR="00220E7D" w:rsidRPr="00D91080" w:rsidTr="00FC20F9">
        <w:trPr>
          <w:trHeight w:val="340"/>
        </w:trPr>
        <w:tc>
          <w:tcPr>
            <w:tcW w:w="2943" w:type="dxa"/>
            <w:shd w:val="clear" w:color="auto" w:fill="auto"/>
            <w:vAlign w:val="center"/>
          </w:tcPr>
          <w:p w:rsidR="00220E7D" w:rsidRPr="00D91080" w:rsidRDefault="00220E7D" w:rsidP="00FC20F9">
            <w:pPr>
              <w:autoSpaceDE w:val="0"/>
              <w:autoSpaceDN w:val="0"/>
              <w:adjustRightInd w:val="0"/>
              <w:spacing w:after="60"/>
              <w:rPr>
                <w:b/>
                <w:bCs/>
                <w:sz w:val="22"/>
                <w:szCs w:val="22"/>
              </w:rPr>
            </w:pPr>
            <w:r w:rsidRPr="00D91080">
              <w:rPr>
                <w:b/>
                <w:bCs/>
                <w:sz w:val="22"/>
                <w:szCs w:val="22"/>
              </w:rPr>
              <w:t>Program:</w:t>
            </w:r>
          </w:p>
        </w:tc>
        <w:tc>
          <w:tcPr>
            <w:tcW w:w="6553" w:type="dxa"/>
            <w:shd w:val="clear" w:color="auto" w:fill="auto"/>
            <w:vAlign w:val="center"/>
          </w:tcPr>
          <w:p w:rsidR="00220E7D" w:rsidRPr="00D91080" w:rsidRDefault="00220E7D" w:rsidP="00E5165A">
            <w:pPr>
              <w:spacing w:after="60"/>
              <w:jc w:val="both"/>
              <w:rPr>
                <w:b/>
                <w:color w:val="FF0000"/>
                <w:sz w:val="22"/>
                <w:szCs w:val="22"/>
              </w:rPr>
            </w:pPr>
            <w:r w:rsidRPr="00D91080">
              <w:rPr>
                <w:rFonts w:eastAsia="Calibri"/>
                <w:b/>
                <w:bCs/>
                <w:sz w:val="22"/>
                <w:szCs w:val="22"/>
                <w:lang w:eastAsia="sk-SK"/>
              </w:rPr>
              <w:t>1 „ŠPORT“</w:t>
            </w:r>
          </w:p>
        </w:tc>
      </w:tr>
      <w:tr w:rsidR="00220E7D" w:rsidRPr="00D91080" w:rsidTr="00FC20F9">
        <w:trPr>
          <w:trHeight w:val="340"/>
        </w:trPr>
        <w:tc>
          <w:tcPr>
            <w:tcW w:w="2943" w:type="dxa"/>
            <w:shd w:val="clear" w:color="auto" w:fill="auto"/>
            <w:vAlign w:val="center"/>
          </w:tcPr>
          <w:p w:rsidR="00220E7D" w:rsidRPr="00D91080" w:rsidRDefault="00220E7D" w:rsidP="00FC20F9">
            <w:pPr>
              <w:autoSpaceDE w:val="0"/>
              <w:autoSpaceDN w:val="0"/>
              <w:adjustRightInd w:val="0"/>
              <w:spacing w:after="60"/>
              <w:rPr>
                <w:bCs/>
                <w:sz w:val="22"/>
                <w:szCs w:val="22"/>
              </w:rPr>
            </w:pPr>
            <w:r w:rsidRPr="00D91080">
              <w:rPr>
                <w:bCs/>
                <w:sz w:val="22"/>
                <w:szCs w:val="22"/>
              </w:rPr>
              <w:t>Podprogram:</w:t>
            </w:r>
          </w:p>
        </w:tc>
        <w:tc>
          <w:tcPr>
            <w:tcW w:w="6553" w:type="dxa"/>
            <w:shd w:val="clear" w:color="auto" w:fill="auto"/>
            <w:vAlign w:val="center"/>
          </w:tcPr>
          <w:p w:rsidR="00220E7D" w:rsidRPr="00D91080" w:rsidRDefault="00220E7D" w:rsidP="00E5165A">
            <w:pPr>
              <w:autoSpaceDE w:val="0"/>
              <w:autoSpaceDN w:val="0"/>
              <w:adjustRightInd w:val="0"/>
              <w:spacing w:after="60"/>
              <w:jc w:val="both"/>
              <w:rPr>
                <w:b/>
                <w:bCs/>
                <w:sz w:val="22"/>
                <w:szCs w:val="22"/>
              </w:rPr>
            </w:pPr>
            <w:r w:rsidRPr="00D91080">
              <w:rPr>
                <w:b/>
                <w:bCs/>
                <w:noProof/>
                <w:sz w:val="22"/>
                <w:szCs w:val="22"/>
              </w:rPr>
              <w:t xml:space="preserve">1.4 </w:t>
            </w:r>
            <w:r w:rsidRPr="00D91080">
              <w:rPr>
                <w:b/>
                <w:bCs/>
                <w:sz w:val="22"/>
                <w:szCs w:val="22"/>
              </w:rPr>
              <w:t xml:space="preserve"> </w:t>
            </w:r>
            <w:r w:rsidRPr="00D91080">
              <w:rPr>
                <w:b/>
                <w:bCs/>
                <w:noProof/>
                <w:sz w:val="22"/>
                <w:szCs w:val="22"/>
              </w:rPr>
              <w:t>Športový reprezentant - reprezentácia PSK účasťou na oficiálnych športových podujatiach európskeho a svetového charakteru</w:t>
            </w:r>
            <w:r w:rsidRPr="00D91080">
              <w:rPr>
                <w:b/>
                <w:bCs/>
                <w:sz w:val="22"/>
                <w:szCs w:val="22"/>
              </w:rPr>
              <w:t xml:space="preserve"> </w:t>
            </w:r>
          </w:p>
        </w:tc>
      </w:tr>
      <w:tr w:rsidR="00220E7D" w:rsidRPr="00D91080" w:rsidTr="00FC20F9">
        <w:trPr>
          <w:trHeight w:val="340"/>
        </w:trPr>
        <w:tc>
          <w:tcPr>
            <w:tcW w:w="2943" w:type="dxa"/>
            <w:shd w:val="clear" w:color="auto" w:fill="auto"/>
            <w:vAlign w:val="center"/>
          </w:tcPr>
          <w:p w:rsidR="00220E7D" w:rsidRPr="00D91080" w:rsidRDefault="00220E7D" w:rsidP="00FC20F9">
            <w:pPr>
              <w:autoSpaceDE w:val="0"/>
              <w:autoSpaceDN w:val="0"/>
              <w:adjustRightInd w:val="0"/>
              <w:spacing w:after="60"/>
              <w:rPr>
                <w:bCs/>
                <w:sz w:val="22"/>
                <w:szCs w:val="22"/>
              </w:rPr>
            </w:pPr>
            <w:r w:rsidRPr="00D91080">
              <w:rPr>
                <w:bCs/>
                <w:sz w:val="22"/>
                <w:szCs w:val="22"/>
              </w:rPr>
              <w:t>Druh výdavku:</w:t>
            </w:r>
          </w:p>
        </w:tc>
        <w:tc>
          <w:tcPr>
            <w:tcW w:w="6553" w:type="dxa"/>
            <w:shd w:val="clear" w:color="auto" w:fill="auto"/>
            <w:vAlign w:val="center"/>
          </w:tcPr>
          <w:p w:rsidR="00220E7D" w:rsidRPr="00D91080" w:rsidRDefault="00220E7D" w:rsidP="00E5165A">
            <w:pPr>
              <w:autoSpaceDE w:val="0"/>
              <w:autoSpaceDN w:val="0"/>
              <w:adjustRightInd w:val="0"/>
              <w:spacing w:after="60"/>
              <w:jc w:val="both"/>
              <w:rPr>
                <w:bCs/>
                <w:sz w:val="22"/>
                <w:szCs w:val="22"/>
              </w:rPr>
            </w:pPr>
            <w:r w:rsidRPr="00D91080">
              <w:rPr>
                <w:bCs/>
                <w:noProof/>
                <w:sz w:val="22"/>
                <w:szCs w:val="22"/>
              </w:rPr>
              <w:t>bežné (neinvestičné) výdavky</w:t>
            </w:r>
          </w:p>
        </w:tc>
      </w:tr>
      <w:tr w:rsidR="00220E7D" w:rsidRPr="00D91080" w:rsidTr="00FC20F9">
        <w:trPr>
          <w:trHeight w:val="340"/>
        </w:trPr>
        <w:tc>
          <w:tcPr>
            <w:tcW w:w="2943" w:type="dxa"/>
            <w:shd w:val="clear" w:color="auto" w:fill="auto"/>
            <w:vAlign w:val="center"/>
          </w:tcPr>
          <w:p w:rsidR="00220E7D" w:rsidRPr="00D91080" w:rsidRDefault="00220E7D" w:rsidP="00FC20F9">
            <w:pPr>
              <w:autoSpaceDE w:val="0"/>
              <w:autoSpaceDN w:val="0"/>
              <w:adjustRightInd w:val="0"/>
              <w:spacing w:after="60"/>
              <w:rPr>
                <w:b/>
                <w:bCs/>
                <w:sz w:val="22"/>
                <w:szCs w:val="22"/>
              </w:rPr>
            </w:pPr>
            <w:r w:rsidRPr="00D91080">
              <w:rPr>
                <w:b/>
                <w:bCs/>
                <w:sz w:val="22"/>
                <w:szCs w:val="22"/>
              </w:rPr>
              <w:t>Názov projektu:</w:t>
            </w:r>
          </w:p>
        </w:tc>
        <w:tc>
          <w:tcPr>
            <w:tcW w:w="6553" w:type="dxa"/>
            <w:shd w:val="clear" w:color="auto" w:fill="auto"/>
            <w:vAlign w:val="center"/>
          </w:tcPr>
          <w:p w:rsidR="00220E7D" w:rsidRPr="00D91080" w:rsidRDefault="00220E7D" w:rsidP="00E5165A">
            <w:pPr>
              <w:autoSpaceDE w:val="0"/>
              <w:autoSpaceDN w:val="0"/>
              <w:adjustRightInd w:val="0"/>
              <w:spacing w:after="60"/>
              <w:jc w:val="both"/>
              <w:rPr>
                <w:b/>
                <w:bCs/>
                <w:sz w:val="22"/>
                <w:szCs w:val="22"/>
              </w:rPr>
            </w:pPr>
            <w:r w:rsidRPr="00D91080">
              <w:rPr>
                <w:b/>
                <w:bCs/>
                <w:noProof/>
                <w:sz w:val="22"/>
                <w:szCs w:val="22"/>
              </w:rPr>
              <w:t>Podpora klubu pri reprezentácii PSK v medzinárodnej súťaži</w:t>
            </w:r>
          </w:p>
        </w:tc>
      </w:tr>
      <w:tr w:rsidR="00220E7D" w:rsidRPr="00D91080" w:rsidTr="00FC20F9">
        <w:trPr>
          <w:trHeight w:val="340"/>
        </w:trPr>
        <w:tc>
          <w:tcPr>
            <w:tcW w:w="2943" w:type="dxa"/>
            <w:shd w:val="clear" w:color="auto" w:fill="auto"/>
            <w:vAlign w:val="center"/>
          </w:tcPr>
          <w:p w:rsidR="00220E7D" w:rsidRPr="00D91080" w:rsidRDefault="00220E7D" w:rsidP="00FC20F9">
            <w:pPr>
              <w:autoSpaceDE w:val="0"/>
              <w:autoSpaceDN w:val="0"/>
              <w:adjustRightInd w:val="0"/>
              <w:spacing w:after="60"/>
              <w:rPr>
                <w:b/>
                <w:bCs/>
                <w:sz w:val="22"/>
                <w:szCs w:val="22"/>
              </w:rPr>
            </w:pPr>
            <w:r w:rsidRPr="00D91080">
              <w:rPr>
                <w:b/>
                <w:bCs/>
                <w:sz w:val="22"/>
                <w:szCs w:val="22"/>
              </w:rPr>
              <w:t>Výška dotácie :</w:t>
            </w:r>
          </w:p>
        </w:tc>
        <w:tc>
          <w:tcPr>
            <w:tcW w:w="6553" w:type="dxa"/>
            <w:shd w:val="clear" w:color="auto" w:fill="auto"/>
            <w:vAlign w:val="center"/>
          </w:tcPr>
          <w:p w:rsidR="00220E7D" w:rsidRPr="00D91080" w:rsidRDefault="00220E7D" w:rsidP="00E5165A">
            <w:pPr>
              <w:autoSpaceDE w:val="0"/>
              <w:autoSpaceDN w:val="0"/>
              <w:adjustRightInd w:val="0"/>
              <w:spacing w:after="60"/>
              <w:jc w:val="both"/>
              <w:rPr>
                <w:bCs/>
                <w:sz w:val="22"/>
                <w:szCs w:val="22"/>
              </w:rPr>
            </w:pPr>
            <w:r w:rsidRPr="00D91080">
              <w:rPr>
                <w:b/>
                <w:bCs/>
                <w:noProof/>
                <w:sz w:val="22"/>
                <w:szCs w:val="22"/>
              </w:rPr>
              <w:t>2</w:t>
            </w:r>
            <w:r w:rsidR="00D91080">
              <w:rPr>
                <w:b/>
                <w:bCs/>
                <w:noProof/>
                <w:sz w:val="22"/>
                <w:szCs w:val="22"/>
              </w:rPr>
              <w:t xml:space="preserve"> </w:t>
            </w:r>
            <w:r w:rsidRPr="00D91080">
              <w:rPr>
                <w:b/>
                <w:bCs/>
                <w:noProof/>
                <w:sz w:val="22"/>
                <w:szCs w:val="22"/>
              </w:rPr>
              <w:t>000</w:t>
            </w:r>
            <w:r w:rsidRPr="00D91080">
              <w:rPr>
                <w:b/>
                <w:bCs/>
                <w:sz w:val="22"/>
                <w:szCs w:val="22"/>
              </w:rPr>
              <w:t xml:space="preserve">,00 EUR </w:t>
            </w:r>
            <w:r w:rsidRPr="00D91080">
              <w:rPr>
                <w:bCs/>
                <w:sz w:val="22"/>
                <w:szCs w:val="22"/>
              </w:rPr>
              <w:t xml:space="preserve">(slovom: </w:t>
            </w:r>
            <w:r w:rsidRPr="00D91080">
              <w:rPr>
                <w:bCs/>
                <w:noProof/>
                <w:sz w:val="22"/>
                <w:szCs w:val="22"/>
              </w:rPr>
              <w:t>dvetisíc</w:t>
            </w:r>
            <w:r w:rsidRPr="00D91080">
              <w:rPr>
                <w:bCs/>
                <w:sz w:val="22"/>
                <w:szCs w:val="22"/>
              </w:rPr>
              <w:t xml:space="preserve"> eur)</w:t>
            </w:r>
          </w:p>
        </w:tc>
      </w:tr>
      <w:tr w:rsidR="00220E7D" w:rsidRPr="00D91080" w:rsidTr="00FC20F9">
        <w:trPr>
          <w:trHeight w:val="340"/>
        </w:trPr>
        <w:tc>
          <w:tcPr>
            <w:tcW w:w="2943" w:type="dxa"/>
            <w:shd w:val="clear" w:color="auto" w:fill="auto"/>
            <w:vAlign w:val="center"/>
          </w:tcPr>
          <w:p w:rsidR="00220E7D" w:rsidRPr="00D91080" w:rsidRDefault="00220E7D" w:rsidP="00FC20F9">
            <w:pPr>
              <w:autoSpaceDE w:val="0"/>
              <w:autoSpaceDN w:val="0"/>
              <w:adjustRightInd w:val="0"/>
              <w:spacing w:after="60"/>
              <w:rPr>
                <w:b/>
                <w:bCs/>
                <w:sz w:val="22"/>
                <w:szCs w:val="22"/>
              </w:rPr>
            </w:pPr>
            <w:r w:rsidRPr="00D91080">
              <w:rPr>
                <w:b/>
                <w:bCs/>
                <w:sz w:val="22"/>
                <w:szCs w:val="22"/>
              </w:rPr>
              <w:t>Termín realizácie projektu:</w:t>
            </w:r>
          </w:p>
        </w:tc>
        <w:tc>
          <w:tcPr>
            <w:tcW w:w="6553" w:type="dxa"/>
            <w:shd w:val="clear" w:color="auto" w:fill="auto"/>
            <w:vAlign w:val="center"/>
          </w:tcPr>
          <w:p w:rsidR="00220E7D" w:rsidRPr="00D91080" w:rsidRDefault="00220E7D" w:rsidP="00E5165A">
            <w:pPr>
              <w:autoSpaceDE w:val="0"/>
              <w:autoSpaceDN w:val="0"/>
              <w:adjustRightInd w:val="0"/>
              <w:spacing w:after="60"/>
              <w:jc w:val="both"/>
              <w:rPr>
                <w:b/>
                <w:bCs/>
                <w:sz w:val="22"/>
                <w:szCs w:val="22"/>
              </w:rPr>
            </w:pPr>
            <w:r w:rsidRPr="00D91080">
              <w:rPr>
                <w:b/>
                <w:bCs/>
                <w:noProof/>
                <w:sz w:val="22"/>
                <w:szCs w:val="22"/>
              </w:rPr>
              <w:t>01.07.2019 - 31.10.2019</w:t>
            </w:r>
          </w:p>
        </w:tc>
      </w:tr>
      <w:tr w:rsidR="00220E7D" w:rsidRPr="00D91080" w:rsidTr="00FC20F9">
        <w:trPr>
          <w:trHeight w:val="340"/>
        </w:trPr>
        <w:tc>
          <w:tcPr>
            <w:tcW w:w="294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20E7D" w:rsidRPr="00D91080" w:rsidRDefault="00220E7D" w:rsidP="00FC20F9">
            <w:pPr>
              <w:autoSpaceDE w:val="0"/>
              <w:autoSpaceDN w:val="0"/>
              <w:adjustRightInd w:val="0"/>
              <w:spacing w:after="60"/>
              <w:rPr>
                <w:bCs/>
                <w:sz w:val="22"/>
                <w:szCs w:val="22"/>
              </w:rPr>
            </w:pPr>
            <w:r w:rsidRPr="00D91080">
              <w:rPr>
                <w:bCs/>
                <w:sz w:val="22"/>
                <w:szCs w:val="22"/>
              </w:rPr>
              <w:t>Spôsob poskytnutia dotácie:</w:t>
            </w:r>
          </w:p>
        </w:tc>
        <w:tc>
          <w:tcPr>
            <w:tcW w:w="6553" w:type="dxa"/>
            <w:shd w:val="clear" w:color="auto" w:fill="auto"/>
            <w:vAlign w:val="center"/>
          </w:tcPr>
          <w:p w:rsidR="00220E7D" w:rsidRPr="00D91080" w:rsidRDefault="00220E7D" w:rsidP="00E5165A">
            <w:pPr>
              <w:autoSpaceDE w:val="0"/>
              <w:autoSpaceDN w:val="0"/>
              <w:adjustRightInd w:val="0"/>
              <w:spacing w:after="60"/>
              <w:jc w:val="both"/>
              <w:rPr>
                <w:bCs/>
                <w:sz w:val="22"/>
                <w:szCs w:val="22"/>
              </w:rPr>
            </w:pPr>
            <w:r w:rsidRPr="00D91080">
              <w:rPr>
                <w:bCs/>
                <w:sz w:val="22"/>
                <w:szCs w:val="22"/>
              </w:rPr>
              <w:t>jednorázovo formou refundácie</w:t>
            </w:r>
          </w:p>
        </w:tc>
      </w:tr>
      <w:tr w:rsidR="00220E7D" w:rsidRPr="00D91080" w:rsidTr="00FC20F9">
        <w:trPr>
          <w:trHeight w:val="284"/>
        </w:trPr>
        <w:tc>
          <w:tcPr>
            <w:tcW w:w="29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0E7D" w:rsidRPr="00D91080" w:rsidRDefault="00220E7D" w:rsidP="00FC20F9">
            <w:pPr>
              <w:autoSpaceDE w:val="0"/>
              <w:autoSpaceDN w:val="0"/>
              <w:adjustRightInd w:val="0"/>
              <w:spacing w:after="60"/>
              <w:rPr>
                <w:bCs/>
                <w:sz w:val="22"/>
                <w:szCs w:val="22"/>
              </w:rPr>
            </w:pPr>
            <w:r w:rsidRPr="00D91080">
              <w:rPr>
                <w:sz w:val="22"/>
                <w:szCs w:val="22"/>
              </w:rPr>
              <w:t>Termín  na predloženie vyúčtovania dotácie:</w:t>
            </w:r>
          </w:p>
        </w:tc>
        <w:tc>
          <w:tcPr>
            <w:tcW w:w="6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20E7D" w:rsidRPr="00D91080" w:rsidRDefault="00220E7D" w:rsidP="00E5165A">
            <w:pPr>
              <w:autoSpaceDE w:val="0"/>
              <w:autoSpaceDN w:val="0"/>
              <w:adjustRightInd w:val="0"/>
              <w:spacing w:after="60"/>
              <w:jc w:val="both"/>
              <w:rPr>
                <w:bCs/>
                <w:sz w:val="22"/>
                <w:szCs w:val="22"/>
              </w:rPr>
            </w:pPr>
            <w:r w:rsidRPr="00D91080">
              <w:rPr>
                <w:sz w:val="22"/>
                <w:szCs w:val="22"/>
              </w:rPr>
              <w:t>do 15 dní od účinnosti zmluvy v prípade, že projekt bol realizovaný  pred uzavretím zmluvy</w:t>
            </w:r>
          </w:p>
        </w:tc>
      </w:tr>
      <w:tr w:rsidR="00220E7D" w:rsidRPr="00D91080" w:rsidTr="00FC20F9">
        <w:trPr>
          <w:trHeight w:val="284"/>
        </w:trPr>
        <w:tc>
          <w:tcPr>
            <w:tcW w:w="29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0E7D" w:rsidRPr="00D91080" w:rsidRDefault="00220E7D" w:rsidP="00FC20F9">
            <w:pPr>
              <w:autoSpaceDE w:val="0"/>
              <w:autoSpaceDN w:val="0"/>
              <w:adjustRightInd w:val="0"/>
              <w:spacing w:after="60"/>
              <w:rPr>
                <w:sz w:val="22"/>
                <w:szCs w:val="22"/>
              </w:rPr>
            </w:pPr>
          </w:p>
        </w:tc>
        <w:tc>
          <w:tcPr>
            <w:tcW w:w="6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20E7D" w:rsidRPr="00D91080" w:rsidRDefault="00220E7D" w:rsidP="00E5165A">
            <w:pPr>
              <w:spacing w:after="60"/>
              <w:jc w:val="both"/>
              <w:rPr>
                <w:sz w:val="22"/>
                <w:szCs w:val="22"/>
              </w:rPr>
            </w:pPr>
            <w:r w:rsidRPr="00D91080">
              <w:rPr>
                <w:sz w:val="22"/>
                <w:szCs w:val="22"/>
              </w:rPr>
              <w:t>do 30 kalendárnych dní od posledného dňa termínu realizácie podporenej činnosti, ak došlo k uzatvoreniu zmluvy pred termínom realizácie podporenej činnosti</w:t>
            </w:r>
          </w:p>
        </w:tc>
      </w:tr>
    </w:tbl>
    <w:p w:rsidR="00D91080" w:rsidRDefault="00D91080" w:rsidP="00220E7D">
      <w:pPr>
        <w:spacing w:after="60"/>
        <w:jc w:val="center"/>
        <w:rPr>
          <w:b/>
          <w:sz w:val="22"/>
          <w:szCs w:val="22"/>
        </w:rPr>
      </w:pPr>
    </w:p>
    <w:p w:rsidR="00220E7D" w:rsidRPr="00D91080" w:rsidRDefault="00220E7D" w:rsidP="00220E7D">
      <w:pPr>
        <w:spacing w:after="60"/>
        <w:jc w:val="center"/>
        <w:rPr>
          <w:b/>
          <w:sz w:val="22"/>
          <w:szCs w:val="22"/>
        </w:rPr>
      </w:pPr>
      <w:r w:rsidRPr="00D91080">
        <w:rPr>
          <w:b/>
          <w:sz w:val="22"/>
          <w:szCs w:val="22"/>
        </w:rPr>
        <w:t>Článok II</w:t>
      </w:r>
    </w:p>
    <w:p w:rsidR="00220E7D" w:rsidRPr="00D91080" w:rsidRDefault="00220E7D" w:rsidP="00220E7D">
      <w:pPr>
        <w:spacing w:after="60"/>
        <w:ind w:left="360"/>
        <w:jc w:val="center"/>
        <w:rPr>
          <w:b/>
          <w:sz w:val="22"/>
          <w:szCs w:val="22"/>
        </w:rPr>
      </w:pPr>
      <w:r w:rsidRPr="00D91080">
        <w:rPr>
          <w:b/>
          <w:sz w:val="22"/>
          <w:szCs w:val="22"/>
        </w:rPr>
        <w:t>Podmienky realizácie, vyúčtovania projektu a poskytnutia dotácie</w:t>
      </w:r>
    </w:p>
    <w:p w:rsidR="00220E7D" w:rsidRPr="00D91080" w:rsidRDefault="00220E7D" w:rsidP="00220E7D">
      <w:pPr>
        <w:numPr>
          <w:ilvl w:val="0"/>
          <w:numId w:val="1"/>
        </w:numPr>
        <w:spacing w:after="60"/>
        <w:ind w:hanging="357"/>
        <w:jc w:val="both"/>
        <w:rPr>
          <w:sz w:val="22"/>
          <w:szCs w:val="22"/>
        </w:rPr>
      </w:pPr>
      <w:r w:rsidRPr="00D91080">
        <w:rPr>
          <w:sz w:val="22"/>
          <w:szCs w:val="22"/>
        </w:rPr>
        <w:t>Prijímateľ sa zaväzuje zrealizovať podporený projekt uvedený v Čl. I bod 3. tejto zmluvy vopred na vlastné náklady a na svoju vlastnú zodpovednosť a za účelom špecifikovaným v prílohách Žiadosti o poskytnutie dotácie.</w:t>
      </w:r>
    </w:p>
    <w:p w:rsidR="00220E7D" w:rsidRPr="00D91080" w:rsidRDefault="00220E7D" w:rsidP="00220E7D">
      <w:pPr>
        <w:numPr>
          <w:ilvl w:val="0"/>
          <w:numId w:val="1"/>
        </w:numPr>
        <w:spacing w:after="60"/>
        <w:ind w:hanging="357"/>
        <w:jc w:val="both"/>
        <w:rPr>
          <w:sz w:val="22"/>
          <w:szCs w:val="22"/>
        </w:rPr>
      </w:pPr>
      <w:r w:rsidRPr="00D91080">
        <w:rPr>
          <w:rFonts w:eastAsia="Calibri"/>
          <w:sz w:val="22"/>
          <w:szCs w:val="22"/>
          <w:lang w:eastAsia="en-US"/>
        </w:rPr>
        <w:t>Zmena účelu podporovanej činnosti nie je prípustná.</w:t>
      </w:r>
    </w:p>
    <w:p w:rsidR="00220E7D" w:rsidRPr="00D91080" w:rsidRDefault="00220E7D" w:rsidP="00220E7D">
      <w:pPr>
        <w:numPr>
          <w:ilvl w:val="0"/>
          <w:numId w:val="1"/>
        </w:numPr>
        <w:spacing w:after="60"/>
        <w:ind w:hanging="357"/>
        <w:jc w:val="both"/>
        <w:rPr>
          <w:sz w:val="22"/>
          <w:szCs w:val="22"/>
        </w:rPr>
      </w:pPr>
      <w:r w:rsidRPr="00D91080">
        <w:rPr>
          <w:rFonts w:eastAsia="Calibri"/>
          <w:sz w:val="22"/>
          <w:szCs w:val="22"/>
          <w:lang w:eastAsia="en-US"/>
        </w:rPr>
        <w:t>Zmena termínu realizácie podporovanej činnosti je prípustná za podmienky, že prijímateľ túto</w:t>
      </w:r>
      <w:r w:rsidRPr="00D91080">
        <w:rPr>
          <w:rFonts w:eastAsia="Calibri"/>
          <w:b/>
          <w:sz w:val="22"/>
          <w:szCs w:val="22"/>
          <w:lang w:eastAsia="en-US"/>
        </w:rPr>
        <w:t xml:space="preserve"> zmenu termínu bezodkladne alebo najneskôr 10 pracovných dní pred termínom realizácie podporovanej činnosti</w:t>
      </w:r>
      <w:r w:rsidRPr="00D91080">
        <w:rPr>
          <w:rFonts w:eastAsia="Calibri"/>
          <w:sz w:val="22"/>
          <w:szCs w:val="22"/>
          <w:lang w:eastAsia="en-US"/>
        </w:rPr>
        <w:t xml:space="preserve">, ktorý je uvedený v žiadosti o poskytnutie dotácie, </w:t>
      </w:r>
      <w:r w:rsidRPr="00D91080">
        <w:rPr>
          <w:rFonts w:eastAsia="Calibri"/>
          <w:b/>
          <w:sz w:val="22"/>
          <w:szCs w:val="22"/>
          <w:lang w:eastAsia="en-US"/>
        </w:rPr>
        <w:t>písomne oznámi poskytovateľovi.</w:t>
      </w:r>
      <w:r w:rsidRPr="00D91080">
        <w:rPr>
          <w:rFonts w:eastAsia="Calibri"/>
          <w:sz w:val="22"/>
          <w:szCs w:val="22"/>
          <w:lang w:eastAsia="en-US"/>
        </w:rPr>
        <w:t xml:space="preserve"> Na základe tohto oznámenia uzatvorí poskytovateľ s prijímateľom v termíne pred realizáciou podporovanej činnosti dodatok k zmluve o poskytnutí dotácie.</w:t>
      </w:r>
    </w:p>
    <w:p w:rsidR="00220E7D" w:rsidRPr="00D91080" w:rsidRDefault="00220E7D" w:rsidP="00220E7D">
      <w:pPr>
        <w:numPr>
          <w:ilvl w:val="0"/>
          <w:numId w:val="1"/>
        </w:numPr>
        <w:spacing w:after="60"/>
        <w:ind w:hanging="357"/>
        <w:jc w:val="both"/>
        <w:rPr>
          <w:sz w:val="22"/>
          <w:szCs w:val="22"/>
        </w:rPr>
      </w:pPr>
      <w:r w:rsidRPr="00D91080">
        <w:rPr>
          <w:rFonts w:eastAsia="Calibri"/>
          <w:b/>
          <w:sz w:val="22"/>
          <w:szCs w:val="22"/>
          <w:lang w:eastAsia="en-US"/>
        </w:rPr>
        <w:t xml:space="preserve">Prijímateľ je povinný spolufinancovať podporovanú činnosť vo výške </w:t>
      </w:r>
      <w:r w:rsidRPr="00D91080">
        <w:rPr>
          <w:rFonts w:eastAsia="Calibri"/>
          <w:b/>
          <w:bCs/>
          <w:sz w:val="22"/>
          <w:szCs w:val="22"/>
          <w:lang w:eastAsia="en-US"/>
        </w:rPr>
        <w:t>najmenej 20 %                           zo schválenej dotácie.</w:t>
      </w:r>
    </w:p>
    <w:p w:rsidR="00220E7D" w:rsidRPr="00D91080" w:rsidRDefault="00220E7D" w:rsidP="00220E7D">
      <w:pPr>
        <w:numPr>
          <w:ilvl w:val="0"/>
          <w:numId w:val="1"/>
        </w:numPr>
        <w:spacing w:after="60"/>
        <w:ind w:hanging="357"/>
        <w:jc w:val="both"/>
        <w:rPr>
          <w:sz w:val="22"/>
          <w:szCs w:val="22"/>
        </w:rPr>
      </w:pPr>
      <w:r w:rsidRPr="00D91080">
        <w:rPr>
          <w:sz w:val="22"/>
          <w:szCs w:val="22"/>
        </w:rPr>
        <w:t xml:space="preserve">Prijímateľ </w:t>
      </w:r>
      <w:r w:rsidRPr="00D91080">
        <w:rPr>
          <w:b/>
          <w:sz w:val="22"/>
          <w:szCs w:val="22"/>
        </w:rPr>
        <w:t>je povinný po ukončení realizácie podporeného projektu uhradiť všetky výdavky s ním spojené vopred z vlastných finančných zdrojov</w:t>
      </w:r>
      <w:r w:rsidRPr="00D91080">
        <w:rPr>
          <w:sz w:val="22"/>
          <w:szCs w:val="22"/>
        </w:rPr>
        <w:t xml:space="preserve"> a predložiť vyúčtovanie projektu za účelom overenia dokladov o skutočne zrealizovaných a uhradených výdavkoch rozpočtu projektu v lehote do 30 dní po ukončení projektu.</w:t>
      </w:r>
    </w:p>
    <w:p w:rsidR="00220E7D" w:rsidRPr="00D91080" w:rsidRDefault="00220E7D" w:rsidP="00220E7D">
      <w:pPr>
        <w:numPr>
          <w:ilvl w:val="0"/>
          <w:numId w:val="1"/>
        </w:numPr>
        <w:spacing w:after="60"/>
        <w:ind w:hanging="357"/>
        <w:jc w:val="both"/>
        <w:rPr>
          <w:sz w:val="22"/>
          <w:szCs w:val="22"/>
        </w:rPr>
      </w:pPr>
      <w:r w:rsidRPr="00D91080">
        <w:rPr>
          <w:sz w:val="22"/>
          <w:szCs w:val="22"/>
        </w:rPr>
        <w:t xml:space="preserve">V prípade, že </w:t>
      </w:r>
      <w:r w:rsidRPr="00D91080">
        <w:rPr>
          <w:b/>
          <w:sz w:val="22"/>
          <w:szCs w:val="22"/>
          <w:u w:val="single"/>
        </w:rPr>
        <w:t>projekt bol zrealizovaný pred uzatvorením zmluvy o poskytnutí dotácie</w:t>
      </w:r>
      <w:r w:rsidRPr="00D91080">
        <w:rPr>
          <w:sz w:val="22"/>
          <w:szCs w:val="22"/>
        </w:rPr>
        <w:t xml:space="preserve"> z rozpočtu PSK, </w:t>
      </w:r>
      <w:r w:rsidRPr="00D91080">
        <w:rPr>
          <w:b/>
          <w:sz w:val="22"/>
          <w:szCs w:val="22"/>
        </w:rPr>
        <w:t>ukladá sa lehota predloženia vyúčtovania projektu</w:t>
      </w:r>
      <w:r w:rsidRPr="00D91080">
        <w:rPr>
          <w:sz w:val="22"/>
          <w:szCs w:val="22"/>
        </w:rPr>
        <w:t xml:space="preserve"> vrátane doloženia dokladov o skutočne zrealizovaných a uhradených výdavkoch rozpočtu projektu </w:t>
      </w:r>
      <w:r w:rsidRPr="00D91080">
        <w:rPr>
          <w:b/>
          <w:sz w:val="22"/>
          <w:szCs w:val="22"/>
          <w:u w:val="single"/>
        </w:rPr>
        <w:t>do 15 dní od nadobudnutia účinnosti tejto zmluvy</w:t>
      </w:r>
      <w:r w:rsidRPr="00D91080">
        <w:rPr>
          <w:sz w:val="22"/>
          <w:szCs w:val="22"/>
        </w:rPr>
        <w:t xml:space="preserve">. </w:t>
      </w:r>
    </w:p>
    <w:p w:rsidR="00220E7D" w:rsidRPr="00D91080" w:rsidRDefault="00220E7D" w:rsidP="00220E7D">
      <w:pPr>
        <w:numPr>
          <w:ilvl w:val="0"/>
          <w:numId w:val="1"/>
        </w:numPr>
        <w:spacing w:after="60"/>
        <w:ind w:hanging="357"/>
        <w:jc w:val="both"/>
        <w:rPr>
          <w:sz w:val="22"/>
          <w:szCs w:val="22"/>
        </w:rPr>
      </w:pPr>
      <w:r w:rsidRPr="00D91080">
        <w:rPr>
          <w:sz w:val="22"/>
          <w:szCs w:val="22"/>
        </w:rPr>
        <w:t>Prijímateľ predkladá poskytovateľovi finančné vyúčtovania realizovaného a ukončeného projektu v súlade so zákonom NR SR č. 431/2002 Z. z. o účtovníctve v znení neskorších predpisov (</w:t>
      </w:r>
      <w:r w:rsidRPr="00D91080">
        <w:rPr>
          <w:rFonts w:eastAsia="Calibri"/>
          <w:b/>
          <w:sz w:val="22"/>
          <w:szCs w:val="22"/>
          <w:lang w:eastAsia="en-US"/>
        </w:rPr>
        <w:t xml:space="preserve">všetky originály účtovných dokladov, vzťahujúce sa k využitiu dotácie, budú uložené v zmysle účtovných predpisov k nahliadnutiu u prijímateľa a budú obsahovať: </w:t>
      </w:r>
      <w:r w:rsidRPr="00D91080">
        <w:rPr>
          <w:rFonts w:eastAsia="Calibri"/>
          <w:b/>
          <w:sz w:val="22"/>
          <w:szCs w:val="22"/>
          <w:u w:val="single"/>
          <w:lang w:eastAsia="en-US"/>
        </w:rPr>
        <w:t>názov podporovanej činnosti, označenie zmluvy a text: „Projekt podporený z rozpočtu PSK“</w:t>
      </w:r>
      <w:r w:rsidRPr="00D91080">
        <w:rPr>
          <w:rFonts w:eastAsia="Calibri"/>
          <w:b/>
          <w:sz w:val="22"/>
          <w:szCs w:val="22"/>
          <w:lang w:eastAsia="en-US"/>
        </w:rPr>
        <w:t xml:space="preserve">; </w:t>
      </w:r>
      <w:r w:rsidRPr="00D91080">
        <w:rPr>
          <w:rFonts w:eastAsia="Calibri"/>
          <w:sz w:val="22"/>
          <w:szCs w:val="22"/>
          <w:lang w:eastAsia="en-US"/>
        </w:rPr>
        <w:t>označenie zmluvy a text: „Projekt podporený z rozpočtu PSK“ sa nevyžaduje, ak podporovaná činnosť bola vykonaná pred podpisom zmluvy). Minimálna výška výdavkov predložených vo vyúčtovaní musí predstavovať súčet schválenej dotácie PSK a spolufinancovania, ktoré predstavuje najmenej 20 % zo schválenej dotácie.</w:t>
      </w:r>
    </w:p>
    <w:p w:rsidR="00220E7D" w:rsidRPr="00D91080" w:rsidRDefault="00220E7D" w:rsidP="00220E7D">
      <w:pPr>
        <w:suppressAutoHyphens w:val="0"/>
        <w:autoSpaceDE w:val="0"/>
        <w:autoSpaceDN w:val="0"/>
        <w:adjustRightInd w:val="0"/>
        <w:spacing w:after="60"/>
        <w:ind w:left="360"/>
        <w:jc w:val="both"/>
        <w:rPr>
          <w:sz w:val="22"/>
          <w:szCs w:val="22"/>
        </w:rPr>
      </w:pPr>
      <w:r w:rsidRPr="00D91080">
        <w:rPr>
          <w:sz w:val="22"/>
          <w:szCs w:val="22"/>
          <w:u w:val="single"/>
        </w:rPr>
        <w:t>V rámci vyúčtovania prijímateľ predkladá</w:t>
      </w:r>
      <w:r w:rsidRPr="00D91080">
        <w:rPr>
          <w:sz w:val="22"/>
          <w:szCs w:val="22"/>
        </w:rPr>
        <w:t>:</w:t>
      </w:r>
    </w:p>
    <w:p w:rsidR="00220E7D" w:rsidRPr="00D91080" w:rsidRDefault="00220E7D" w:rsidP="00220E7D">
      <w:pPr>
        <w:numPr>
          <w:ilvl w:val="0"/>
          <w:numId w:val="2"/>
        </w:numPr>
        <w:spacing w:after="60"/>
        <w:jc w:val="both"/>
        <w:rPr>
          <w:sz w:val="22"/>
          <w:szCs w:val="22"/>
        </w:rPr>
      </w:pPr>
      <w:r w:rsidRPr="00D91080">
        <w:rPr>
          <w:sz w:val="22"/>
          <w:szCs w:val="22"/>
        </w:rPr>
        <w:t xml:space="preserve">vyplnenú prílohu </w:t>
      </w:r>
      <w:r w:rsidRPr="00D91080">
        <w:rPr>
          <w:b/>
          <w:sz w:val="22"/>
          <w:szCs w:val="22"/>
        </w:rPr>
        <w:t>„Rozpočet projektu“</w:t>
      </w:r>
      <w:r w:rsidRPr="00D91080">
        <w:rPr>
          <w:sz w:val="22"/>
          <w:szCs w:val="22"/>
        </w:rPr>
        <w:t xml:space="preserve"> ako celkovú rekapituláciu skutočne zrealizovaných a uhradených výdavkov projektu, </w:t>
      </w:r>
      <w:r w:rsidRPr="00D91080">
        <w:rPr>
          <w:b/>
          <w:sz w:val="22"/>
          <w:szCs w:val="22"/>
        </w:rPr>
        <w:t>v ktorej prijímateľ vyplní stĺpec „Skutočnosť                        (vypĺňa sa pri vyúčtovaní) (v €)“,</w:t>
      </w:r>
    </w:p>
    <w:p w:rsidR="00220E7D" w:rsidRPr="00D91080" w:rsidRDefault="00220E7D" w:rsidP="00220E7D">
      <w:pPr>
        <w:numPr>
          <w:ilvl w:val="0"/>
          <w:numId w:val="2"/>
        </w:numPr>
        <w:spacing w:after="60"/>
        <w:ind w:hanging="357"/>
        <w:jc w:val="both"/>
        <w:rPr>
          <w:sz w:val="22"/>
          <w:szCs w:val="22"/>
        </w:rPr>
      </w:pPr>
      <w:r w:rsidRPr="00D91080">
        <w:rPr>
          <w:b/>
          <w:sz w:val="22"/>
          <w:szCs w:val="22"/>
        </w:rPr>
        <w:t>písomný prehľad výdavkov vrátane čitateľných fotokópií účtovných dokladov</w:t>
      </w:r>
      <w:r w:rsidRPr="00D91080">
        <w:rPr>
          <w:sz w:val="22"/>
          <w:szCs w:val="22"/>
        </w:rPr>
        <w:t xml:space="preserve"> (objednávka, faktúra, dodací list, zmluva o dielo, pokladničný doklad, prezenčné listiny, potvrdenie o odovzdaní vecných cien a pod.) </w:t>
      </w:r>
      <w:r w:rsidRPr="00D91080">
        <w:rPr>
          <w:b/>
          <w:sz w:val="22"/>
          <w:szCs w:val="22"/>
        </w:rPr>
        <w:t>a bankových výpisov</w:t>
      </w:r>
      <w:r w:rsidRPr="00D91080">
        <w:rPr>
          <w:sz w:val="22"/>
          <w:szCs w:val="22"/>
        </w:rPr>
        <w:t xml:space="preserve"> (potvrdenie o bezhotovostnej úhrade oprávnených výdavkov za celý zrealizovaný a ukončený projekt</w:t>
      </w:r>
      <w:r w:rsidRPr="00D91080">
        <w:rPr>
          <w:color w:val="FF0000"/>
          <w:sz w:val="22"/>
          <w:szCs w:val="22"/>
        </w:rPr>
        <w:t xml:space="preserve">, </w:t>
      </w:r>
      <w:r w:rsidRPr="00D91080">
        <w:rPr>
          <w:sz w:val="22"/>
          <w:szCs w:val="22"/>
        </w:rPr>
        <w:t>v prípade platby v hotovosti zaúčtovaný výdavkový pokladničný doklad),</w:t>
      </w:r>
    </w:p>
    <w:p w:rsidR="00220E7D" w:rsidRPr="00D91080" w:rsidRDefault="00220E7D" w:rsidP="00220E7D">
      <w:pPr>
        <w:numPr>
          <w:ilvl w:val="0"/>
          <w:numId w:val="2"/>
        </w:numPr>
        <w:spacing w:after="60"/>
        <w:ind w:left="714" w:hanging="357"/>
        <w:jc w:val="both"/>
        <w:rPr>
          <w:sz w:val="22"/>
          <w:szCs w:val="22"/>
        </w:rPr>
      </w:pPr>
      <w:r w:rsidRPr="00D91080">
        <w:rPr>
          <w:b/>
          <w:sz w:val="22"/>
          <w:szCs w:val="22"/>
        </w:rPr>
        <w:t>správu o vyhodnotení realizácie projektu a fotodokumentáciu z realizácie vrátane propagačných materiálov</w:t>
      </w:r>
      <w:r w:rsidRPr="00D91080">
        <w:rPr>
          <w:sz w:val="22"/>
          <w:szCs w:val="22"/>
        </w:rPr>
        <w:t xml:space="preserve"> z realizovaného projektu, z ktorej je zrejmé, že prijímateľ pri propagácii uviedol „</w:t>
      </w:r>
      <w:r w:rsidRPr="00D91080">
        <w:rPr>
          <w:b/>
          <w:sz w:val="22"/>
          <w:szCs w:val="22"/>
        </w:rPr>
        <w:t>Projekt podporený z rozpočtu PSK</w:t>
      </w:r>
      <w:r w:rsidRPr="00D91080">
        <w:rPr>
          <w:sz w:val="22"/>
          <w:szCs w:val="22"/>
        </w:rPr>
        <w:t>“,</w:t>
      </w:r>
    </w:p>
    <w:p w:rsidR="00220E7D" w:rsidRPr="00D91080" w:rsidRDefault="00220E7D" w:rsidP="00220E7D">
      <w:pPr>
        <w:numPr>
          <w:ilvl w:val="0"/>
          <w:numId w:val="9"/>
        </w:numPr>
        <w:spacing w:after="60"/>
        <w:ind w:left="357" w:hanging="357"/>
        <w:jc w:val="both"/>
        <w:rPr>
          <w:sz w:val="22"/>
          <w:szCs w:val="22"/>
        </w:rPr>
      </w:pPr>
      <w:r w:rsidRPr="00D91080">
        <w:rPr>
          <w:sz w:val="22"/>
          <w:szCs w:val="22"/>
        </w:rPr>
        <w:t>Vyúčtovanie dotácie podľa predchádzajúcich odsekov tohto článku je</w:t>
      </w:r>
      <w:r w:rsidRPr="00D91080">
        <w:rPr>
          <w:b/>
          <w:sz w:val="22"/>
          <w:szCs w:val="22"/>
        </w:rPr>
        <w:t xml:space="preserve"> potrebné doručiť </w:t>
      </w:r>
      <w:r w:rsidRPr="00D91080">
        <w:rPr>
          <w:sz w:val="22"/>
          <w:szCs w:val="22"/>
        </w:rPr>
        <w:t>(poštou alebo do podateľne úradu PSK, alebo elektronicky podľa zákona o e-</w:t>
      </w:r>
      <w:proofErr w:type="spellStart"/>
      <w:r w:rsidRPr="00D91080">
        <w:rPr>
          <w:sz w:val="22"/>
          <w:szCs w:val="22"/>
        </w:rPr>
        <w:t>Governmente</w:t>
      </w:r>
      <w:proofErr w:type="spellEnd"/>
      <w:r w:rsidRPr="00D91080">
        <w:rPr>
          <w:sz w:val="22"/>
          <w:szCs w:val="22"/>
        </w:rPr>
        <w:t xml:space="preserve">) </w:t>
      </w:r>
      <w:r w:rsidRPr="00D91080">
        <w:rPr>
          <w:b/>
          <w:sz w:val="22"/>
          <w:szCs w:val="22"/>
        </w:rPr>
        <w:t>na vecne príslušný odbor PSK (Program ŠPORT – Odbor školstva PSK), ktorý vykoná kontrolu správnosti a úplnosti vyúčtovania v rozsahu:</w:t>
      </w:r>
    </w:p>
    <w:p w:rsidR="00220E7D" w:rsidRPr="00D91080" w:rsidRDefault="00220E7D" w:rsidP="00220E7D">
      <w:pPr>
        <w:numPr>
          <w:ilvl w:val="0"/>
          <w:numId w:val="8"/>
        </w:numPr>
        <w:spacing w:after="60"/>
        <w:jc w:val="both"/>
        <w:rPr>
          <w:sz w:val="22"/>
          <w:szCs w:val="22"/>
        </w:rPr>
      </w:pPr>
      <w:r w:rsidRPr="00D91080">
        <w:rPr>
          <w:sz w:val="22"/>
          <w:szCs w:val="22"/>
        </w:rPr>
        <w:t>formálna správnosť,</w:t>
      </w:r>
    </w:p>
    <w:p w:rsidR="00220E7D" w:rsidRPr="00D91080" w:rsidRDefault="00220E7D" w:rsidP="00220E7D">
      <w:pPr>
        <w:numPr>
          <w:ilvl w:val="0"/>
          <w:numId w:val="8"/>
        </w:numPr>
        <w:spacing w:after="60"/>
        <w:jc w:val="both"/>
        <w:rPr>
          <w:sz w:val="22"/>
          <w:szCs w:val="22"/>
        </w:rPr>
      </w:pPr>
      <w:r w:rsidRPr="00D91080">
        <w:rPr>
          <w:sz w:val="22"/>
          <w:szCs w:val="22"/>
        </w:rPr>
        <w:t>dodržanie účelového určenia,</w:t>
      </w:r>
    </w:p>
    <w:p w:rsidR="00220E7D" w:rsidRPr="00D91080" w:rsidRDefault="00220E7D" w:rsidP="00220E7D">
      <w:pPr>
        <w:numPr>
          <w:ilvl w:val="0"/>
          <w:numId w:val="8"/>
        </w:numPr>
        <w:spacing w:after="60"/>
        <w:ind w:left="1071" w:hanging="357"/>
        <w:jc w:val="both"/>
        <w:rPr>
          <w:sz w:val="22"/>
          <w:szCs w:val="22"/>
        </w:rPr>
      </w:pPr>
      <w:r w:rsidRPr="00D91080">
        <w:rPr>
          <w:sz w:val="22"/>
          <w:szCs w:val="22"/>
        </w:rPr>
        <w:t>oprávnenosť nákladov v rámci realizácie podporovanej činnosti.</w:t>
      </w:r>
    </w:p>
    <w:p w:rsidR="00220E7D" w:rsidRPr="00D91080" w:rsidRDefault="00220E7D" w:rsidP="00220E7D">
      <w:pPr>
        <w:pStyle w:val="Odsekzoznamu"/>
        <w:numPr>
          <w:ilvl w:val="0"/>
          <w:numId w:val="10"/>
        </w:numPr>
        <w:spacing w:after="60"/>
        <w:jc w:val="both"/>
        <w:rPr>
          <w:sz w:val="22"/>
          <w:szCs w:val="22"/>
        </w:rPr>
      </w:pPr>
      <w:r w:rsidRPr="00D91080">
        <w:rPr>
          <w:sz w:val="22"/>
          <w:szCs w:val="22"/>
        </w:rPr>
        <w:lastRenderedPageBreak/>
        <w:t xml:space="preserve">Prijímateľ, na ktorého sa vzťahujú ustanovenia § 7 a § 8 zákona NR SR č. 343/2015 Z. z. o verejnom obstarávaní a o zmene a doplnení niektorých zákonov v znení neskorších predpisov je pri realizácií výdavkov súvisiacich s podporeným projektom povinný postupovať v zmysle citovaného zákona. </w:t>
      </w:r>
    </w:p>
    <w:p w:rsidR="00220E7D" w:rsidRPr="00D91080" w:rsidRDefault="00220E7D" w:rsidP="00220E7D">
      <w:pPr>
        <w:pStyle w:val="Odsekzoznamu"/>
        <w:numPr>
          <w:ilvl w:val="0"/>
          <w:numId w:val="10"/>
        </w:numPr>
        <w:spacing w:after="60"/>
        <w:jc w:val="both"/>
        <w:rPr>
          <w:sz w:val="22"/>
          <w:szCs w:val="22"/>
          <w:u w:val="single"/>
        </w:rPr>
      </w:pPr>
      <w:r w:rsidRPr="00D91080">
        <w:rPr>
          <w:sz w:val="22"/>
          <w:szCs w:val="22"/>
        </w:rPr>
        <w:t xml:space="preserve">V prípade neúplnosti, nejasnosti pri vyúčtovaní dotácie zasiela vecne príslušný odbor PSK na           e-mailovú adresu prijímateľa alebo do elektronickej schránky výzvu na doplnenie vyúčtovania (ak nemá e-mail, telefonicky podľa postupu uvedenom v Čl. IX. ods. 3 v zmysle VZN                              č. 57/2017 v znení VZN č. 65/2018), aby dodatočne odstránil neúplnosť, nejasnosť vo vyúčtovaní (preukázal oprávnenosť výdavkov), a to v termíne uvedenom vo výzve na odstránenie nedostatkov. </w:t>
      </w:r>
      <w:r w:rsidRPr="00D91080">
        <w:rPr>
          <w:b/>
          <w:sz w:val="22"/>
          <w:szCs w:val="22"/>
        </w:rPr>
        <w:t>Ak prijímateľ nepredloží vyúčtovanie dotácie v termíne uvedenom  v Čl. I bod 3. tejto zmluvy, alebo ak neodstráni nedostatky vyúčtovania dotácie uvedené vo výzve podľa tohto odseku, nebudú prijímateľovi poukázané finančné prostriedky v zmysle uzatvorenej zmluvy</w:t>
      </w:r>
      <w:r w:rsidRPr="00D91080">
        <w:rPr>
          <w:sz w:val="22"/>
          <w:szCs w:val="22"/>
        </w:rPr>
        <w:t>.</w:t>
      </w:r>
    </w:p>
    <w:p w:rsidR="00220E7D" w:rsidRPr="00D91080" w:rsidRDefault="00220E7D" w:rsidP="00220E7D">
      <w:pPr>
        <w:pStyle w:val="Odsekzoznamu"/>
        <w:numPr>
          <w:ilvl w:val="0"/>
          <w:numId w:val="10"/>
        </w:numPr>
        <w:spacing w:after="60"/>
        <w:jc w:val="both"/>
        <w:rPr>
          <w:sz w:val="22"/>
          <w:szCs w:val="22"/>
        </w:rPr>
      </w:pPr>
      <w:r w:rsidRPr="00D91080">
        <w:rPr>
          <w:sz w:val="22"/>
          <w:szCs w:val="22"/>
        </w:rPr>
        <w:t>Poskytovateľ je povinný poukázať dotáciu prijímateľovi na jeho účet uvedený v zmluve o poskytnutí dotácie bezhotovostnou formou ako refundáciu podielu na výdavkoch vynaložených na realizáciu podporovanej činnosti, a to v lehote do 5 pracovných dní od dátumu predloženia potvrdenia správnosti vyúčtovania výdavkov alebo potvrdenia správnosti predložených účtovných dokladov podporovanej činnosti vecne príslušným odborom na Odbor financií Úradu PSK.</w:t>
      </w:r>
    </w:p>
    <w:p w:rsidR="00220E7D" w:rsidRPr="00D91080" w:rsidRDefault="00220E7D" w:rsidP="00220E7D">
      <w:pPr>
        <w:pStyle w:val="Odsekzoznamu"/>
        <w:numPr>
          <w:ilvl w:val="0"/>
          <w:numId w:val="10"/>
        </w:numPr>
        <w:spacing w:after="60"/>
        <w:jc w:val="both"/>
        <w:rPr>
          <w:sz w:val="22"/>
          <w:szCs w:val="22"/>
        </w:rPr>
      </w:pPr>
      <w:r w:rsidRPr="00D91080">
        <w:rPr>
          <w:sz w:val="22"/>
          <w:szCs w:val="22"/>
        </w:rPr>
        <w:t>Dotácia sa poskytuje z rozpočtu Prešovského samosprávneho kraja pre rok 2019 v súlade s ustanovením § 8 ods. 5 zákona NR SR č. 583/2004 Z. z. o rozpočtových pravidlách územnej samosprávy a o zmene a doplnení niektorých zákonov v platnom znení, za predpokladu dodržania podmienok zadefinovaných vo Výzve PSK a v tejto zmluve.</w:t>
      </w:r>
    </w:p>
    <w:p w:rsidR="00220E7D" w:rsidRPr="00D91080" w:rsidRDefault="00220E7D" w:rsidP="00220E7D">
      <w:pPr>
        <w:pStyle w:val="Odsekzoznamu"/>
        <w:numPr>
          <w:ilvl w:val="0"/>
          <w:numId w:val="10"/>
        </w:numPr>
        <w:spacing w:after="60"/>
        <w:ind w:left="357" w:hanging="357"/>
        <w:jc w:val="both"/>
        <w:rPr>
          <w:sz w:val="22"/>
          <w:szCs w:val="22"/>
        </w:rPr>
      </w:pPr>
      <w:r w:rsidRPr="00D91080">
        <w:rPr>
          <w:sz w:val="22"/>
          <w:szCs w:val="22"/>
        </w:rPr>
        <w:t>Zmluvné strany sa dohodli na krátení dotácie alebo neposkytnutí dotácie takto:</w:t>
      </w:r>
    </w:p>
    <w:p w:rsidR="00220E7D" w:rsidRPr="00D91080" w:rsidRDefault="00220E7D" w:rsidP="00220E7D">
      <w:pPr>
        <w:numPr>
          <w:ilvl w:val="0"/>
          <w:numId w:val="5"/>
        </w:numPr>
        <w:tabs>
          <w:tab w:val="clear" w:pos="1080"/>
          <w:tab w:val="num" w:pos="709"/>
        </w:tabs>
        <w:spacing w:after="60"/>
        <w:ind w:left="709" w:hanging="283"/>
        <w:jc w:val="both"/>
        <w:rPr>
          <w:sz w:val="22"/>
          <w:szCs w:val="22"/>
        </w:rPr>
      </w:pPr>
      <w:r w:rsidRPr="00D91080">
        <w:rPr>
          <w:sz w:val="22"/>
          <w:szCs w:val="22"/>
        </w:rPr>
        <w:t>v prípade, ak suma predloženého vyúčtovania výdavkov realizovaného projektu je nižšia ako súčet dotácie podľa Čl. I bod 3. a minimálne 20 % spolufinancovania podľa Čl. II bod 4., krátená dotácia tvorí 80 % z predloženého vyúčtovania výdavkov,</w:t>
      </w:r>
    </w:p>
    <w:p w:rsidR="00220E7D" w:rsidRPr="00D91080" w:rsidRDefault="00220E7D" w:rsidP="00220E7D">
      <w:pPr>
        <w:numPr>
          <w:ilvl w:val="0"/>
          <w:numId w:val="5"/>
        </w:numPr>
        <w:tabs>
          <w:tab w:val="clear" w:pos="1080"/>
          <w:tab w:val="num" w:pos="709"/>
        </w:tabs>
        <w:spacing w:after="60"/>
        <w:ind w:left="709" w:hanging="283"/>
        <w:jc w:val="both"/>
        <w:rPr>
          <w:sz w:val="22"/>
          <w:szCs w:val="22"/>
        </w:rPr>
      </w:pPr>
      <w:r w:rsidRPr="00D91080">
        <w:rPr>
          <w:sz w:val="22"/>
          <w:szCs w:val="22"/>
        </w:rPr>
        <w:t>ak prijímateľ na základe písomnej výzvy poskytovateľa neodstráni zistené nedostatky v určenej lehote, poskytovateľ dotáciu neposkytne,</w:t>
      </w:r>
    </w:p>
    <w:p w:rsidR="00220E7D" w:rsidRPr="00D91080" w:rsidRDefault="00220E7D" w:rsidP="00220E7D">
      <w:pPr>
        <w:numPr>
          <w:ilvl w:val="0"/>
          <w:numId w:val="5"/>
        </w:numPr>
        <w:tabs>
          <w:tab w:val="clear" w:pos="1080"/>
          <w:tab w:val="num" w:pos="709"/>
        </w:tabs>
        <w:spacing w:after="60"/>
        <w:ind w:left="709" w:hanging="283"/>
        <w:jc w:val="both"/>
        <w:rPr>
          <w:sz w:val="22"/>
          <w:szCs w:val="22"/>
        </w:rPr>
      </w:pPr>
      <w:r w:rsidRPr="00D91080">
        <w:rPr>
          <w:sz w:val="22"/>
          <w:szCs w:val="22"/>
        </w:rPr>
        <w:t>ak prijímateľ predloží v rámci vyúčtovania také druhy výdavkov, na ktoré nie je možné dotáciu poskytnúť podľa  Čl. VI ods. 3 VZN č. 57/2017 v znení VZN č. 65/2018,  poskytovateľ bude dotáciu krátiť o tieto výdavky,</w:t>
      </w:r>
    </w:p>
    <w:p w:rsidR="00220E7D" w:rsidRPr="00D91080" w:rsidRDefault="00220E7D" w:rsidP="00220E7D">
      <w:pPr>
        <w:numPr>
          <w:ilvl w:val="0"/>
          <w:numId w:val="5"/>
        </w:numPr>
        <w:tabs>
          <w:tab w:val="clear" w:pos="1080"/>
          <w:tab w:val="num" w:pos="709"/>
        </w:tabs>
        <w:spacing w:after="60"/>
        <w:ind w:left="709" w:hanging="283"/>
        <w:jc w:val="both"/>
        <w:rPr>
          <w:sz w:val="22"/>
          <w:szCs w:val="22"/>
        </w:rPr>
      </w:pPr>
      <w:r w:rsidRPr="00D91080">
        <w:rPr>
          <w:sz w:val="22"/>
          <w:szCs w:val="22"/>
        </w:rPr>
        <w:t xml:space="preserve">ak prijímateľ poruší povinnosť podľa Čl. II bod 6. zmluvy, poskytovateľ dotáciu neposkytne, </w:t>
      </w:r>
    </w:p>
    <w:p w:rsidR="00220E7D" w:rsidRPr="00D91080" w:rsidRDefault="00220E7D" w:rsidP="00220E7D">
      <w:pPr>
        <w:numPr>
          <w:ilvl w:val="0"/>
          <w:numId w:val="5"/>
        </w:numPr>
        <w:tabs>
          <w:tab w:val="clear" w:pos="1080"/>
        </w:tabs>
        <w:spacing w:after="60"/>
        <w:ind w:left="709" w:hanging="283"/>
        <w:jc w:val="both"/>
        <w:rPr>
          <w:sz w:val="22"/>
          <w:szCs w:val="22"/>
        </w:rPr>
      </w:pPr>
      <w:r w:rsidRPr="00D91080">
        <w:rPr>
          <w:sz w:val="22"/>
          <w:szCs w:val="22"/>
        </w:rPr>
        <w:t xml:space="preserve">ak prijímateľ nedoplní/neopraví vyúčtovanie v termíne určenom vo výzve podľa Čl. X. ods. 5 v zmysle VZN č. 57/2017 v znení VZN č. 65/2018, poskytovateľ dotáciu neposkytne, </w:t>
      </w:r>
    </w:p>
    <w:p w:rsidR="00220E7D" w:rsidRPr="00D91080" w:rsidRDefault="00220E7D" w:rsidP="00220E7D">
      <w:pPr>
        <w:numPr>
          <w:ilvl w:val="0"/>
          <w:numId w:val="5"/>
        </w:numPr>
        <w:tabs>
          <w:tab w:val="clear" w:pos="1080"/>
          <w:tab w:val="num" w:pos="709"/>
        </w:tabs>
        <w:spacing w:after="60"/>
        <w:ind w:left="1083" w:hanging="657"/>
        <w:jc w:val="both"/>
        <w:rPr>
          <w:sz w:val="22"/>
          <w:szCs w:val="22"/>
        </w:rPr>
      </w:pPr>
      <w:r w:rsidRPr="00D91080">
        <w:rPr>
          <w:sz w:val="22"/>
          <w:szCs w:val="22"/>
        </w:rPr>
        <w:t>v prípade, ak sa preukáže, že prijímateľ dotácie uviedol nepravdivé údaje:</w:t>
      </w:r>
    </w:p>
    <w:p w:rsidR="00220E7D" w:rsidRPr="00D91080" w:rsidRDefault="00220E7D" w:rsidP="00220E7D">
      <w:pPr>
        <w:numPr>
          <w:ilvl w:val="0"/>
          <w:numId w:val="7"/>
        </w:numPr>
        <w:spacing w:after="60"/>
        <w:ind w:left="993" w:hanging="284"/>
        <w:jc w:val="both"/>
        <w:rPr>
          <w:sz w:val="22"/>
          <w:szCs w:val="22"/>
        </w:rPr>
      </w:pPr>
      <w:r w:rsidRPr="00D91080">
        <w:rPr>
          <w:sz w:val="22"/>
          <w:szCs w:val="22"/>
        </w:rPr>
        <w:t>v žiadosti o poskytnutie dotácie alebo v dokumentoch, ktoré sú jej prílohami,</w:t>
      </w:r>
    </w:p>
    <w:p w:rsidR="00220E7D" w:rsidRPr="00D91080" w:rsidRDefault="00220E7D" w:rsidP="00220E7D">
      <w:pPr>
        <w:numPr>
          <w:ilvl w:val="0"/>
          <w:numId w:val="7"/>
        </w:numPr>
        <w:spacing w:after="60"/>
        <w:ind w:left="993" w:hanging="284"/>
        <w:jc w:val="both"/>
        <w:rPr>
          <w:sz w:val="22"/>
          <w:szCs w:val="22"/>
        </w:rPr>
      </w:pPr>
      <w:r w:rsidRPr="00D91080">
        <w:rPr>
          <w:sz w:val="22"/>
          <w:szCs w:val="22"/>
        </w:rPr>
        <w:t>v dokumentoch podľa zoznamu povinných príloh ku podpisu zmluvy o poskytnutí dotácie,</w:t>
      </w:r>
    </w:p>
    <w:p w:rsidR="00220E7D" w:rsidRPr="00D91080" w:rsidRDefault="00220E7D" w:rsidP="00220E7D">
      <w:pPr>
        <w:numPr>
          <w:ilvl w:val="0"/>
          <w:numId w:val="7"/>
        </w:numPr>
        <w:spacing w:after="60"/>
        <w:ind w:left="993" w:hanging="284"/>
        <w:jc w:val="both"/>
        <w:rPr>
          <w:sz w:val="22"/>
          <w:szCs w:val="22"/>
        </w:rPr>
      </w:pPr>
      <w:r w:rsidRPr="00D91080">
        <w:rPr>
          <w:sz w:val="22"/>
          <w:szCs w:val="22"/>
        </w:rPr>
        <w:t>vo vyúčtovaní skutočne zrealizovaných výdavkov alebo v dokumentoch, ktoré sú jeho prílohami, poskytovateľ dotáciu neposkytne.</w:t>
      </w:r>
    </w:p>
    <w:p w:rsidR="00220E7D" w:rsidRPr="00D91080" w:rsidRDefault="00220E7D" w:rsidP="00220E7D">
      <w:pPr>
        <w:pStyle w:val="Odsekzoznamu"/>
        <w:numPr>
          <w:ilvl w:val="0"/>
          <w:numId w:val="10"/>
        </w:numPr>
        <w:spacing w:after="60"/>
        <w:jc w:val="both"/>
        <w:rPr>
          <w:sz w:val="22"/>
          <w:szCs w:val="22"/>
        </w:rPr>
      </w:pPr>
      <w:r w:rsidRPr="00D91080">
        <w:rPr>
          <w:sz w:val="22"/>
          <w:szCs w:val="22"/>
        </w:rPr>
        <w:t>Poskytovateľ má právo neposkytnúť dotáciu v prípade, ak príjemca poruší povinnosť uvedenú v     Čl. III zmluvy o propagácií projektu.</w:t>
      </w:r>
    </w:p>
    <w:p w:rsidR="00220E7D" w:rsidRPr="00D91080" w:rsidRDefault="00220E7D" w:rsidP="00220E7D">
      <w:pPr>
        <w:pStyle w:val="Odsekzoznamu"/>
        <w:numPr>
          <w:ilvl w:val="0"/>
          <w:numId w:val="10"/>
        </w:numPr>
        <w:spacing w:after="60"/>
        <w:jc w:val="both"/>
        <w:rPr>
          <w:sz w:val="22"/>
          <w:szCs w:val="22"/>
        </w:rPr>
      </w:pPr>
      <w:r w:rsidRPr="00D91080">
        <w:rPr>
          <w:sz w:val="22"/>
          <w:szCs w:val="22"/>
        </w:rPr>
        <w:t>Poskytovateľ písomne oznámi prijímateľovi krátenie dotácie, resp. neposkytnutie dotácie v zmysle tejto zmluvy.</w:t>
      </w:r>
    </w:p>
    <w:p w:rsidR="00220E7D" w:rsidRPr="00D91080" w:rsidRDefault="00220E7D" w:rsidP="00220E7D">
      <w:pPr>
        <w:pStyle w:val="Odsekzoznamu"/>
        <w:numPr>
          <w:ilvl w:val="0"/>
          <w:numId w:val="10"/>
        </w:numPr>
        <w:spacing w:after="60"/>
        <w:ind w:left="357" w:hanging="357"/>
        <w:jc w:val="both"/>
        <w:rPr>
          <w:sz w:val="22"/>
          <w:szCs w:val="22"/>
        </w:rPr>
      </w:pPr>
      <w:r w:rsidRPr="00D91080">
        <w:rPr>
          <w:sz w:val="22"/>
          <w:szCs w:val="22"/>
        </w:rPr>
        <w:t>Prijímateľ je povinný dotáciu v celom rozsahu vrátiť, ak sa po poskytnutí dotácie preukáže, že v žiadosti o poskytnutie dotácie alebo v dokumentoch, ktoré boli jej prílohami, vo vyúčtovaní skutočne zrealizovaných výdavkov alebo v dokladoch, ktoré boli  jeho prílohami uviedol nepravdivé údaje. Prijímateľ je povinný dotáciu v celom rozsahu vrátiť v lehote uvedenej v písomnej výzve poskytovateľa.</w:t>
      </w:r>
    </w:p>
    <w:p w:rsidR="00D91080" w:rsidRDefault="00D91080" w:rsidP="00220E7D">
      <w:pPr>
        <w:spacing w:after="60"/>
        <w:jc w:val="center"/>
        <w:rPr>
          <w:b/>
          <w:sz w:val="22"/>
          <w:szCs w:val="22"/>
        </w:rPr>
      </w:pPr>
    </w:p>
    <w:p w:rsidR="00004AF2" w:rsidRDefault="00004AF2" w:rsidP="00220E7D">
      <w:pPr>
        <w:spacing w:after="60"/>
        <w:jc w:val="center"/>
        <w:rPr>
          <w:b/>
          <w:sz w:val="22"/>
          <w:szCs w:val="22"/>
        </w:rPr>
      </w:pPr>
    </w:p>
    <w:p w:rsidR="00004AF2" w:rsidRDefault="00004AF2" w:rsidP="00220E7D">
      <w:pPr>
        <w:spacing w:after="60"/>
        <w:jc w:val="center"/>
        <w:rPr>
          <w:b/>
          <w:sz w:val="22"/>
          <w:szCs w:val="22"/>
        </w:rPr>
      </w:pPr>
    </w:p>
    <w:p w:rsidR="00004AF2" w:rsidRDefault="00004AF2" w:rsidP="00220E7D">
      <w:pPr>
        <w:spacing w:after="60"/>
        <w:jc w:val="center"/>
        <w:rPr>
          <w:b/>
          <w:sz w:val="22"/>
          <w:szCs w:val="22"/>
        </w:rPr>
      </w:pPr>
      <w:bookmarkStart w:id="0" w:name="_GoBack"/>
      <w:bookmarkEnd w:id="0"/>
    </w:p>
    <w:p w:rsidR="00D91080" w:rsidRDefault="00D91080" w:rsidP="00220E7D">
      <w:pPr>
        <w:spacing w:after="60"/>
        <w:jc w:val="center"/>
        <w:rPr>
          <w:b/>
          <w:sz w:val="22"/>
          <w:szCs w:val="22"/>
        </w:rPr>
      </w:pPr>
    </w:p>
    <w:p w:rsidR="00220E7D" w:rsidRPr="00D91080" w:rsidRDefault="00220E7D" w:rsidP="00220E7D">
      <w:pPr>
        <w:spacing w:after="60"/>
        <w:jc w:val="center"/>
        <w:rPr>
          <w:b/>
          <w:sz w:val="22"/>
          <w:szCs w:val="22"/>
        </w:rPr>
      </w:pPr>
      <w:r w:rsidRPr="00D91080">
        <w:rPr>
          <w:b/>
          <w:sz w:val="22"/>
          <w:szCs w:val="22"/>
        </w:rPr>
        <w:t xml:space="preserve">Článok III </w:t>
      </w:r>
    </w:p>
    <w:p w:rsidR="00220E7D" w:rsidRPr="00D91080" w:rsidRDefault="00220E7D" w:rsidP="00220E7D">
      <w:pPr>
        <w:spacing w:after="60"/>
        <w:jc w:val="center"/>
        <w:rPr>
          <w:b/>
          <w:sz w:val="22"/>
          <w:szCs w:val="22"/>
        </w:rPr>
      </w:pPr>
      <w:r w:rsidRPr="00D91080">
        <w:rPr>
          <w:b/>
          <w:sz w:val="22"/>
          <w:szCs w:val="22"/>
        </w:rPr>
        <w:t>Propagácia projektu</w:t>
      </w:r>
    </w:p>
    <w:p w:rsidR="00220E7D" w:rsidRPr="00D91080" w:rsidRDefault="00220E7D" w:rsidP="00220E7D">
      <w:pPr>
        <w:numPr>
          <w:ilvl w:val="0"/>
          <w:numId w:val="11"/>
        </w:numPr>
        <w:spacing w:after="60"/>
        <w:jc w:val="both"/>
        <w:rPr>
          <w:sz w:val="22"/>
          <w:szCs w:val="22"/>
        </w:rPr>
      </w:pPr>
      <w:r w:rsidRPr="00D91080">
        <w:rPr>
          <w:sz w:val="22"/>
          <w:szCs w:val="22"/>
        </w:rPr>
        <w:t xml:space="preserve">Prijímateľ dotácie je povinný prezentovať Prešovský samosprávny kraj,  ako podporovateľa projektu, na ktorý bola dotácia poskytnutá nasledovne: </w:t>
      </w:r>
    </w:p>
    <w:p w:rsidR="00220E7D" w:rsidRPr="00D91080" w:rsidRDefault="00220E7D" w:rsidP="00220E7D">
      <w:pPr>
        <w:spacing w:after="60"/>
        <w:ind w:left="360"/>
        <w:rPr>
          <w:b/>
          <w:sz w:val="22"/>
          <w:szCs w:val="22"/>
        </w:rPr>
      </w:pPr>
      <w:r w:rsidRPr="00D91080">
        <w:rPr>
          <w:b/>
          <w:sz w:val="22"/>
          <w:szCs w:val="22"/>
        </w:rPr>
        <w:t>„Projekt je podporený z rozpočtu PSK“.</w:t>
      </w:r>
    </w:p>
    <w:p w:rsidR="00220E7D" w:rsidRPr="00D91080" w:rsidRDefault="00220E7D" w:rsidP="00220E7D">
      <w:pPr>
        <w:numPr>
          <w:ilvl w:val="0"/>
          <w:numId w:val="11"/>
        </w:numPr>
        <w:spacing w:after="60"/>
        <w:ind w:left="357" w:hanging="357"/>
        <w:jc w:val="both"/>
        <w:rPr>
          <w:sz w:val="22"/>
          <w:szCs w:val="22"/>
        </w:rPr>
      </w:pPr>
      <w:r w:rsidRPr="00D91080">
        <w:rPr>
          <w:sz w:val="22"/>
          <w:szCs w:val="22"/>
        </w:rPr>
        <w:t xml:space="preserve">Zároveň sa prijímateľ zaväzuje prezentovať poskytovateľa prostredníctvom umiestnenia loga Prešovského samosprávneho kraja na všetkých tlačovinách, webstránkach spojených s projektom a príjemcom a ďalších komunikačných a marketingových výstupoch projektu. Logo PSK je na stiahnutie: </w:t>
      </w:r>
      <w:r w:rsidRPr="00D91080">
        <w:rPr>
          <w:rStyle w:val="Hypertextovprepojenie"/>
          <w:sz w:val="22"/>
          <w:szCs w:val="22"/>
        </w:rPr>
        <w:t>https://po-kraj.sk/sk/samosprava/udaje/uradna-tabula/poskytovanie-dotacii/na-stiahnutie/</w:t>
      </w:r>
    </w:p>
    <w:p w:rsidR="00D91080" w:rsidRDefault="00D91080" w:rsidP="00220E7D">
      <w:pPr>
        <w:spacing w:after="60"/>
        <w:jc w:val="center"/>
        <w:rPr>
          <w:b/>
          <w:sz w:val="22"/>
          <w:szCs w:val="22"/>
        </w:rPr>
      </w:pPr>
    </w:p>
    <w:p w:rsidR="00220E7D" w:rsidRPr="00D91080" w:rsidRDefault="00220E7D" w:rsidP="00220E7D">
      <w:pPr>
        <w:spacing w:after="60"/>
        <w:jc w:val="center"/>
        <w:rPr>
          <w:b/>
          <w:sz w:val="22"/>
          <w:szCs w:val="22"/>
        </w:rPr>
      </w:pPr>
      <w:r w:rsidRPr="00D91080">
        <w:rPr>
          <w:b/>
          <w:sz w:val="22"/>
          <w:szCs w:val="22"/>
        </w:rPr>
        <w:t>Článok IV</w:t>
      </w:r>
    </w:p>
    <w:p w:rsidR="00220E7D" w:rsidRPr="00D91080" w:rsidRDefault="00220E7D" w:rsidP="00220E7D">
      <w:pPr>
        <w:spacing w:after="60"/>
        <w:jc w:val="center"/>
        <w:rPr>
          <w:sz w:val="22"/>
          <w:szCs w:val="22"/>
          <w:lang w:eastAsia="sk-SK"/>
        </w:rPr>
      </w:pPr>
      <w:r w:rsidRPr="00D91080">
        <w:rPr>
          <w:b/>
          <w:sz w:val="22"/>
          <w:szCs w:val="22"/>
        </w:rPr>
        <w:t xml:space="preserve">Spôsob vykonávania kontroly </w:t>
      </w:r>
    </w:p>
    <w:p w:rsidR="00220E7D" w:rsidRPr="00D91080" w:rsidRDefault="00220E7D" w:rsidP="00220E7D">
      <w:pPr>
        <w:numPr>
          <w:ilvl w:val="0"/>
          <w:numId w:val="4"/>
        </w:numPr>
        <w:spacing w:after="60"/>
        <w:ind w:left="357" w:hanging="357"/>
        <w:jc w:val="both"/>
        <w:rPr>
          <w:sz w:val="22"/>
          <w:szCs w:val="22"/>
        </w:rPr>
      </w:pPr>
      <w:r w:rsidRPr="00D91080">
        <w:rPr>
          <w:sz w:val="22"/>
          <w:szCs w:val="22"/>
        </w:rPr>
        <w:t xml:space="preserve">Kontrolu plnenia podmienok stanovených vo Výzve PSK a kontrolu dodržania rozsahu, účelu a ostatných podmienok dohodnutých v tejto zmluve o poskytnutí dotácie, ako aj správnosti finančného vyúčtovania a vecnej realizácie projektu je oprávnený vykonať zamestnanec poskytovateľa, Útvaru hlavného kontrolóra PSK a kontrolných orgánov Slovenskej republiky v zmysle zákona NR SR č. 357/2015 Z. z. </w:t>
      </w:r>
      <w:r w:rsidRPr="00D91080">
        <w:rPr>
          <w:bCs/>
          <w:color w:val="070707"/>
          <w:sz w:val="22"/>
          <w:szCs w:val="22"/>
          <w:shd w:val="clear" w:color="auto" w:fill="FFFFFF"/>
        </w:rPr>
        <w:t>o finančnej kontrole a audite a o zmene a doplnení niektorých zákonov.</w:t>
      </w:r>
      <w:r w:rsidRPr="00D91080">
        <w:rPr>
          <w:sz w:val="22"/>
          <w:szCs w:val="22"/>
        </w:rPr>
        <w:t xml:space="preserve"> Prijímateľ sa zaväzuje umožniť zamestnancom výkon </w:t>
      </w:r>
      <w:r w:rsidRPr="00D91080">
        <w:rPr>
          <w:color w:val="000000"/>
          <w:sz w:val="22"/>
          <w:szCs w:val="22"/>
          <w:shd w:val="clear" w:color="auto" w:fill="FFFFFF"/>
        </w:rPr>
        <w:t>administratívnej finančnej kontroly</w:t>
      </w:r>
      <w:r w:rsidRPr="00D91080">
        <w:rPr>
          <w:sz w:val="22"/>
          <w:szCs w:val="22"/>
        </w:rPr>
        <w:t xml:space="preserve"> a </w:t>
      </w:r>
      <w:r w:rsidRPr="00D91080">
        <w:rPr>
          <w:color w:val="000000"/>
          <w:sz w:val="22"/>
          <w:szCs w:val="22"/>
          <w:shd w:val="clear" w:color="auto" w:fill="FFFFFF"/>
        </w:rPr>
        <w:t>finančnej kontroly na mieste</w:t>
      </w:r>
      <w:r w:rsidRPr="00D91080">
        <w:rPr>
          <w:sz w:val="22"/>
          <w:szCs w:val="22"/>
        </w:rPr>
        <w:t xml:space="preserve"> podľa predchádzajúcej vety.</w:t>
      </w:r>
    </w:p>
    <w:p w:rsidR="00220E7D" w:rsidRPr="00D91080" w:rsidRDefault="00220E7D" w:rsidP="00220E7D">
      <w:pPr>
        <w:numPr>
          <w:ilvl w:val="0"/>
          <w:numId w:val="4"/>
        </w:numPr>
        <w:spacing w:after="60"/>
        <w:ind w:left="357" w:hanging="357"/>
        <w:jc w:val="both"/>
        <w:rPr>
          <w:sz w:val="22"/>
          <w:szCs w:val="22"/>
        </w:rPr>
      </w:pPr>
      <w:r w:rsidRPr="00D91080">
        <w:rPr>
          <w:sz w:val="22"/>
          <w:szCs w:val="22"/>
        </w:rPr>
        <w:t xml:space="preserve">Kontrola použitia dotácie sa môže uskutočniť v mieste sídla prijímateľa, v mieste realizácie projektu alebo prostredníctvom dokladov zaslaných poskytovateľovi. </w:t>
      </w:r>
    </w:p>
    <w:p w:rsidR="00220E7D" w:rsidRPr="00D91080" w:rsidRDefault="00220E7D" w:rsidP="00220E7D">
      <w:pPr>
        <w:numPr>
          <w:ilvl w:val="0"/>
          <w:numId w:val="4"/>
        </w:numPr>
        <w:spacing w:after="60"/>
        <w:ind w:left="357" w:hanging="357"/>
        <w:jc w:val="both"/>
        <w:rPr>
          <w:sz w:val="22"/>
          <w:szCs w:val="22"/>
        </w:rPr>
      </w:pPr>
      <w:r w:rsidRPr="00D91080">
        <w:rPr>
          <w:sz w:val="22"/>
          <w:szCs w:val="22"/>
        </w:rPr>
        <w:t xml:space="preserve">O spôsobe a čase vykonania kontroly je oprávnený rozhodnúť poskytovateľ dotácie alebo kontrolný orgán Slovenskej republiky v zmysle zákona NR SR č. 357/2015 Z. z. </w:t>
      </w:r>
      <w:r w:rsidRPr="00D91080">
        <w:rPr>
          <w:bCs/>
          <w:color w:val="070707"/>
          <w:sz w:val="22"/>
          <w:szCs w:val="22"/>
          <w:shd w:val="clear" w:color="auto" w:fill="FFFFFF"/>
        </w:rPr>
        <w:t>o finančnej kontrole a audite a o zmene a doplnení niektorých zákonov</w:t>
      </w:r>
      <w:r w:rsidRPr="00D91080">
        <w:rPr>
          <w:sz w:val="22"/>
          <w:szCs w:val="22"/>
        </w:rPr>
        <w:t xml:space="preserve">. </w:t>
      </w:r>
    </w:p>
    <w:p w:rsidR="00220E7D" w:rsidRPr="00D91080" w:rsidRDefault="00220E7D" w:rsidP="00220E7D">
      <w:pPr>
        <w:numPr>
          <w:ilvl w:val="0"/>
          <w:numId w:val="4"/>
        </w:numPr>
        <w:spacing w:after="60"/>
        <w:ind w:left="357" w:hanging="357"/>
        <w:jc w:val="both"/>
        <w:rPr>
          <w:sz w:val="22"/>
          <w:szCs w:val="22"/>
        </w:rPr>
      </w:pPr>
      <w:r w:rsidRPr="00D91080">
        <w:rPr>
          <w:sz w:val="22"/>
          <w:szCs w:val="22"/>
        </w:rPr>
        <w:t xml:space="preserve">Nedodržanie zmluvne dohodnutých podmienok sa považuje za porušenie finančnej disciplíny a bude podliehať sankciám podľa ustanovenia § 31 zákona NR SR č. 523/2004 Z. z. o rozpočtových pravidlách verejnej správy a o zmene a doplnení niektorých zákonov v platnom znení. </w:t>
      </w:r>
    </w:p>
    <w:p w:rsidR="00220E7D" w:rsidRPr="00D91080" w:rsidRDefault="00220E7D" w:rsidP="00220E7D">
      <w:pPr>
        <w:spacing w:after="60"/>
        <w:jc w:val="center"/>
        <w:rPr>
          <w:b/>
          <w:sz w:val="22"/>
          <w:szCs w:val="22"/>
        </w:rPr>
      </w:pPr>
    </w:p>
    <w:p w:rsidR="00220E7D" w:rsidRPr="00D91080" w:rsidRDefault="00220E7D" w:rsidP="00220E7D">
      <w:pPr>
        <w:spacing w:after="60"/>
        <w:jc w:val="center"/>
        <w:rPr>
          <w:b/>
          <w:sz w:val="22"/>
          <w:szCs w:val="22"/>
        </w:rPr>
      </w:pPr>
      <w:r w:rsidRPr="00D91080">
        <w:rPr>
          <w:b/>
          <w:sz w:val="22"/>
          <w:szCs w:val="22"/>
        </w:rPr>
        <w:t>Článok V</w:t>
      </w:r>
    </w:p>
    <w:p w:rsidR="00220E7D" w:rsidRPr="00D91080" w:rsidRDefault="00220E7D" w:rsidP="00220E7D">
      <w:pPr>
        <w:spacing w:after="60"/>
        <w:jc w:val="center"/>
        <w:rPr>
          <w:b/>
          <w:sz w:val="22"/>
          <w:szCs w:val="22"/>
        </w:rPr>
      </w:pPr>
      <w:r w:rsidRPr="00D91080">
        <w:rPr>
          <w:b/>
          <w:sz w:val="22"/>
          <w:szCs w:val="22"/>
        </w:rPr>
        <w:t>Prechodné a záverečné ustanovenia</w:t>
      </w:r>
    </w:p>
    <w:p w:rsidR="00220E7D" w:rsidRPr="00D91080" w:rsidRDefault="00220E7D" w:rsidP="00220E7D">
      <w:pPr>
        <w:numPr>
          <w:ilvl w:val="0"/>
          <w:numId w:val="6"/>
        </w:numPr>
        <w:spacing w:after="60"/>
        <w:ind w:left="357" w:hanging="357"/>
        <w:jc w:val="both"/>
        <w:rPr>
          <w:color w:val="FF0000"/>
          <w:sz w:val="22"/>
          <w:szCs w:val="22"/>
        </w:rPr>
      </w:pPr>
      <w:r w:rsidRPr="00D91080">
        <w:rPr>
          <w:sz w:val="22"/>
          <w:szCs w:val="22"/>
        </w:rPr>
        <w:t>Zmluva sa uzatvára na dobu určitú do doby poskytnutia dotácie, resp. do doby prevzatia oznámenia o neposkytnutí resp. krátení dotácie, najneskôr do vysporiadania všetkých záväzkov zmluvných strán vyplývajúcich z tejto zmluvy.</w:t>
      </w:r>
    </w:p>
    <w:p w:rsidR="00220E7D" w:rsidRPr="00D91080" w:rsidRDefault="00220E7D" w:rsidP="00220E7D">
      <w:pPr>
        <w:numPr>
          <w:ilvl w:val="0"/>
          <w:numId w:val="6"/>
        </w:numPr>
        <w:suppressAutoHyphens w:val="0"/>
        <w:spacing w:after="60"/>
        <w:ind w:left="357" w:hanging="357"/>
        <w:jc w:val="both"/>
        <w:rPr>
          <w:color w:val="FF0000"/>
          <w:sz w:val="22"/>
          <w:szCs w:val="22"/>
        </w:rPr>
      </w:pPr>
      <w:r w:rsidRPr="00D91080">
        <w:rPr>
          <w:bCs/>
          <w:sz w:val="22"/>
          <w:szCs w:val="22"/>
        </w:rPr>
        <w:t>V</w:t>
      </w:r>
      <w:r w:rsidRPr="00D91080">
        <w:rPr>
          <w:color w:val="000000"/>
          <w:sz w:val="22"/>
          <w:szCs w:val="22"/>
        </w:rPr>
        <w:t>šetky písomnosti vrátane tých, ktoré vyvolávajú právne účinky budú medzi zmluvnými stranami zabezpečované listami doručenými poštou, osobne alebo e</w:t>
      </w:r>
      <w:r w:rsidRPr="00D91080">
        <w:rPr>
          <w:b/>
          <w:color w:val="000000"/>
          <w:sz w:val="22"/>
          <w:szCs w:val="22"/>
        </w:rPr>
        <w:t>-</w:t>
      </w:r>
      <w:r w:rsidRPr="00D91080">
        <w:rPr>
          <w:color w:val="000000"/>
          <w:sz w:val="22"/>
          <w:szCs w:val="22"/>
        </w:rPr>
        <w:t xml:space="preserve">mailom  na adresy uvedené v záhlaví tejto zmluvy. Ak bola písomnosť zasielaná poštou, považuje sa za doručenú dňom, v ktorom ho adresát prevzal alebo odmietol prevziať, alebo </w:t>
      </w:r>
      <w:r w:rsidRPr="00D91080">
        <w:rPr>
          <w:sz w:val="22"/>
          <w:szCs w:val="22"/>
        </w:rPr>
        <w:t>na tretí deň odo dňa podania zásielky na pošte, ak sa uložená zásielka  vrátila späť odosielateľovi, i keď sa adresát o tom nedozvedel</w:t>
      </w:r>
      <w:r w:rsidRPr="00D91080">
        <w:rPr>
          <w:color w:val="000000"/>
          <w:sz w:val="22"/>
          <w:szCs w:val="22"/>
        </w:rPr>
        <w:t>. Ak bola písomnosť doručená osobne považuje sa za doručenú dňom prevzatia a ak e</w:t>
      </w:r>
      <w:r w:rsidRPr="00D91080">
        <w:rPr>
          <w:b/>
          <w:color w:val="000000"/>
          <w:sz w:val="22"/>
          <w:szCs w:val="22"/>
        </w:rPr>
        <w:t>-</w:t>
      </w:r>
      <w:r w:rsidRPr="00D91080">
        <w:rPr>
          <w:color w:val="000000"/>
          <w:sz w:val="22"/>
          <w:szCs w:val="22"/>
        </w:rPr>
        <w:t xml:space="preserve">mailom v momente prenosu, inak v nasledujúci pracovný deň, aj keď si ju adresát neprečítal. </w:t>
      </w:r>
    </w:p>
    <w:p w:rsidR="00220E7D" w:rsidRPr="00D91080" w:rsidRDefault="00220E7D" w:rsidP="00220E7D">
      <w:pPr>
        <w:numPr>
          <w:ilvl w:val="0"/>
          <w:numId w:val="6"/>
        </w:numPr>
        <w:suppressAutoHyphens w:val="0"/>
        <w:spacing w:after="60"/>
        <w:ind w:left="357" w:hanging="357"/>
        <w:jc w:val="both"/>
        <w:rPr>
          <w:color w:val="FF0000"/>
          <w:sz w:val="22"/>
          <w:szCs w:val="22"/>
        </w:rPr>
      </w:pPr>
      <w:r w:rsidRPr="00D91080">
        <w:rPr>
          <w:sz w:val="22"/>
          <w:szCs w:val="22"/>
        </w:rPr>
        <w:t xml:space="preserve">Práva a povinnosti zmluvných strán výslovne neupravené touto zmluvou sa spravujú príslušnými ustanoveniami Občianskeho zákonníka v platnom znení, ak nie je ustanovené inak. </w:t>
      </w:r>
    </w:p>
    <w:p w:rsidR="00220E7D" w:rsidRPr="00D91080" w:rsidRDefault="00220E7D" w:rsidP="00220E7D">
      <w:pPr>
        <w:numPr>
          <w:ilvl w:val="0"/>
          <w:numId w:val="6"/>
        </w:numPr>
        <w:spacing w:after="60"/>
        <w:ind w:left="357" w:hanging="357"/>
        <w:jc w:val="both"/>
        <w:rPr>
          <w:color w:val="FF0000"/>
          <w:sz w:val="22"/>
          <w:szCs w:val="22"/>
        </w:rPr>
      </w:pPr>
      <w:r w:rsidRPr="00D91080">
        <w:rPr>
          <w:sz w:val="22"/>
          <w:szCs w:val="22"/>
        </w:rPr>
        <w:t>Zmluva je vyhotovená v 4 rovnopisoch, z ktorých 1 dostane prijímateľ a 3 poskytovateľ.</w:t>
      </w:r>
    </w:p>
    <w:p w:rsidR="00220E7D" w:rsidRPr="00D91080" w:rsidRDefault="00220E7D" w:rsidP="00220E7D">
      <w:pPr>
        <w:numPr>
          <w:ilvl w:val="0"/>
          <w:numId w:val="6"/>
        </w:numPr>
        <w:spacing w:after="60"/>
        <w:ind w:left="357" w:hanging="357"/>
        <w:jc w:val="both"/>
        <w:rPr>
          <w:color w:val="FF0000"/>
          <w:sz w:val="22"/>
          <w:szCs w:val="22"/>
        </w:rPr>
      </w:pPr>
      <w:r w:rsidRPr="00D91080">
        <w:rPr>
          <w:sz w:val="22"/>
          <w:szCs w:val="22"/>
        </w:rPr>
        <w:t>Zmluvu je možné zmeniť len po vzájomnej dohode oboch zmluvných strán, a to formou písomných dodatkov.</w:t>
      </w:r>
    </w:p>
    <w:p w:rsidR="00220E7D" w:rsidRPr="00D91080" w:rsidRDefault="00220E7D" w:rsidP="00220E7D">
      <w:pPr>
        <w:numPr>
          <w:ilvl w:val="0"/>
          <w:numId w:val="6"/>
        </w:numPr>
        <w:spacing w:after="60"/>
        <w:ind w:left="357" w:hanging="357"/>
        <w:jc w:val="both"/>
        <w:rPr>
          <w:sz w:val="22"/>
          <w:szCs w:val="22"/>
        </w:rPr>
      </w:pPr>
      <w:r w:rsidRPr="00D91080">
        <w:rPr>
          <w:sz w:val="22"/>
          <w:szCs w:val="22"/>
        </w:rPr>
        <w:t xml:space="preserve">Zmluvné strany vyhlasujú, že ich spôsobilosť a voľnosť uzavrieť túto zmluvu, ako aj spôsobilosť k súvisiacim právnym úkonom nie je žiadnym spôsobom obmedzená alebo vylúčená. Zmluvné strany vyhlasujú, že si zmluvu prečítali, jej obsahu porozumeli a na znak súhlasu ju vo vlastnom </w:t>
      </w:r>
      <w:r w:rsidRPr="00D91080">
        <w:rPr>
          <w:sz w:val="22"/>
          <w:szCs w:val="22"/>
        </w:rPr>
        <w:lastRenderedPageBreak/>
        <w:t>mene podpisujú. Zmluvné strany vyhlasujú, že zmluva nie je uzavretá v tiesni, ani za nápadne nevýhodných podmienok.</w:t>
      </w:r>
    </w:p>
    <w:p w:rsidR="00220E7D" w:rsidRPr="00D91080" w:rsidRDefault="00220E7D" w:rsidP="00220E7D">
      <w:pPr>
        <w:numPr>
          <w:ilvl w:val="0"/>
          <w:numId w:val="6"/>
        </w:numPr>
        <w:spacing w:after="60"/>
        <w:ind w:left="357" w:hanging="357"/>
        <w:jc w:val="both"/>
        <w:rPr>
          <w:sz w:val="22"/>
          <w:szCs w:val="22"/>
        </w:rPr>
      </w:pPr>
      <w:r w:rsidRPr="00D91080">
        <w:rPr>
          <w:sz w:val="22"/>
          <w:szCs w:val="22"/>
        </w:rPr>
        <w:t>Zmluva nadobúda platnosť dňom jej podpísania oboma zmluvnými stranami a účinnosť dňom nasledujúcim po dni jej zverejnenia. Zmluva je povinne zverejňovanou zmluvou a v prípade, že  obe zmluvné strany sú povinnými osobami, zverejňujú ju obidve zmluvné strany spôsobom uvedeným  v zákone č. 211/2000 Z. z. Rozhodujúce je jej prvé zverejnenie (§ 5a zákona č. 211/2000 Z. z.).</w:t>
      </w:r>
    </w:p>
    <w:p w:rsidR="00220E7D" w:rsidRPr="00D91080" w:rsidRDefault="00220E7D" w:rsidP="00220E7D">
      <w:pPr>
        <w:spacing w:after="60"/>
        <w:rPr>
          <w:sz w:val="22"/>
          <w:szCs w:val="22"/>
        </w:rPr>
      </w:pPr>
    </w:p>
    <w:p w:rsidR="00220E7D" w:rsidRPr="00D91080" w:rsidRDefault="00220E7D" w:rsidP="00220E7D">
      <w:pPr>
        <w:spacing w:after="60"/>
        <w:jc w:val="both"/>
        <w:rPr>
          <w:sz w:val="22"/>
          <w:szCs w:val="22"/>
        </w:rPr>
      </w:pPr>
      <w:r w:rsidRPr="00D91080">
        <w:rPr>
          <w:sz w:val="22"/>
          <w:szCs w:val="22"/>
        </w:rPr>
        <w:tab/>
      </w:r>
      <w:r w:rsidRPr="00D91080">
        <w:rPr>
          <w:sz w:val="22"/>
          <w:szCs w:val="22"/>
        </w:rPr>
        <w:tab/>
      </w:r>
    </w:p>
    <w:tbl>
      <w:tblPr>
        <w:tblStyle w:val="Mriekatabu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00"/>
        <w:gridCol w:w="413"/>
        <w:gridCol w:w="4359"/>
      </w:tblGrid>
      <w:tr w:rsidR="00220E7D" w:rsidRPr="00D91080" w:rsidTr="00FC20F9">
        <w:tc>
          <w:tcPr>
            <w:tcW w:w="4503" w:type="dxa"/>
          </w:tcPr>
          <w:p w:rsidR="00220E7D" w:rsidRPr="00D91080" w:rsidRDefault="00220E7D" w:rsidP="00FC20F9">
            <w:pPr>
              <w:spacing w:after="60"/>
              <w:rPr>
                <w:b/>
                <w:sz w:val="22"/>
                <w:szCs w:val="22"/>
              </w:rPr>
            </w:pPr>
            <w:r w:rsidRPr="00D91080">
              <w:rPr>
                <w:sz w:val="22"/>
                <w:szCs w:val="22"/>
              </w:rPr>
              <w:t xml:space="preserve">V Prešove, dňa </w:t>
            </w:r>
            <w:r w:rsidR="0008481C">
              <w:rPr>
                <w:sz w:val="22"/>
                <w:szCs w:val="22"/>
              </w:rPr>
              <w:t>14.05.2019</w:t>
            </w:r>
          </w:p>
        </w:tc>
        <w:tc>
          <w:tcPr>
            <w:tcW w:w="425" w:type="dxa"/>
          </w:tcPr>
          <w:p w:rsidR="00220E7D" w:rsidRPr="00D91080" w:rsidRDefault="00220E7D" w:rsidP="00FC20F9">
            <w:pPr>
              <w:spacing w:after="60"/>
              <w:rPr>
                <w:b/>
                <w:sz w:val="22"/>
                <w:szCs w:val="22"/>
              </w:rPr>
            </w:pPr>
          </w:p>
        </w:tc>
        <w:tc>
          <w:tcPr>
            <w:tcW w:w="4566" w:type="dxa"/>
          </w:tcPr>
          <w:p w:rsidR="00220E7D" w:rsidRPr="00D91080" w:rsidRDefault="0008481C" w:rsidP="00FC20F9">
            <w:pPr>
              <w:spacing w:after="60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V Prešove, dňa 09.05.2019</w:t>
            </w:r>
          </w:p>
        </w:tc>
      </w:tr>
    </w:tbl>
    <w:p w:rsidR="00220E7D" w:rsidRPr="00D91080" w:rsidRDefault="00220E7D" w:rsidP="00220E7D">
      <w:pPr>
        <w:spacing w:after="60"/>
        <w:rPr>
          <w:b/>
          <w:sz w:val="22"/>
          <w:szCs w:val="22"/>
        </w:rPr>
      </w:pPr>
    </w:p>
    <w:p w:rsidR="00220E7D" w:rsidRPr="00D91080" w:rsidRDefault="00220E7D" w:rsidP="00220E7D">
      <w:pPr>
        <w:spacing w:after="40"/>
        <w:rPr>
          <w:sz w:val="22"/>
          <w:szCs w:val="22"/>
        </w:rPr>
      </w:pPr>
    </w:p>
    <w:p w:rsidR="00220E7D" w:rsidRPr="00D91080" w:rsidRDefault="00220E7D" w:rsidP="00220E7D">
      <w:pPr>
        <w:spacing w:after="40"/>
        <w:rPr>
          <w:sz w:val="22"/>
          <w:szCs w:val="22"/>
        </w:rPr>
      </w:pPr>
      <w:r w:rsidRPr="00D91080">
        <w:rPr>
          <w:sz w:val="22"/>
          <w:szCs w:val="22"/>
        </w:rPr>
        <w:t xml:space="preserve">Poskytovateľ:                        </w:t>
      </w:r>
      <w:r w:rsidRPr="00D91080">
        <w:rPr>
          <w:sz w:val="22"/>
          <w:szCs w:val="22"/>
        </w:rPr>
        <w:tab/>
      </w:r>
      <w:r w:rsidRPr="00D91080">
        <w:rPr>
          <w:sz w:val="22"/>
          <w:szCs w:val="22"/>
        </w:rPr>
        <w:tab/>
      </w:r>
      <w:r w:rsidRPr="00D91080">
        <w:rPr>
          <w:sz w:val="22"/>
          <w:szCs w:val="22"/>
        </w:rPr>
        <w:tab/>
      </w:r>
      <w:r w:rsidRPr="00D91080">
        <w:rPr>
          <w:sz w:val="22"/>
          <w:szCs w:val="22"/>
        </w:rPr>
        <w:tab/>
        <w:t>Prijímateľ:</w:t>
      </w:r>
    </w:p>
    <w:p w:rsidR="00220E7D" w:rsidRPr="00D91080" w:rsidRDefault="00220E7D" w:rsidP="00220E7D">
      <w:pPr>
        <w:spacing w:after="40"/>
        <w:jc w:val="both"/>
        <w:rPr>
          <w:b/>
          <w:sz w:val="22"/>
          <w:szCs w:val="22"/>
        </w:rPr>
      </w:pPr>
    </w:p>
    <w:p w:rsidR="00220E7D" w:rsidRPr="00D91080" w:rsidRDefault="00220E7D" w:rsidP="00220E7D">
      <w:pPr>
        <w:spacing w:after="40"/>
        <w:jc w:val="both"/>
        <w:rPr>
          <w:sz w:val="22"/>
          <w:szCs w:val="22"/>
        </w:rPr>
      </w:pPr>
    </w:p>
    <w:p w:rsidR="00220E7D" w:rsidRDefault="00220E7D" w:rsidP="00220E7D">
      <w:pPr>
        <w:spacing w:after="40"/>
        <w:jc w:val="both"/>
        <w:rPr>
          <w:sz w:val="22"/>
          <w:szCs w:val="22"/>
        </w:rPr>
      </w:pPr>
    </w:p>
    <w:p w:rsidR="00D91080" w:rsidRDefault="00D91080" w:rsidP="00220E7D">
      <w:pPr>
        <w:spacing w:after="40"/>
        <w:jc w:val="both"/>
        <w:rPr>
          <w:sz w:val="22"/>
          <w:szCs w:val="22"/>
        </w:rPr>
      </w:pPr>
    </w:p>
    <w:p w:rsidR="00D91080" w:rsidRDefault="00D91080" w:rsidP="00220E7D">
      <w:pPr>
        <w:spacing w:after="40"/>
        <w:jc w:val="both"/>
        <w:rPr>
          <w:sz w:val="22"/>
          <w:szCs w:val="22"/>
        </w:rPr>
      </w:pPr>
    </w:p>
    <w:p w:rsidR="00D91080" w:rsidRDefault="00D91080" w:rsidP="00220E7D">
      <w:pPr>
        <w:spacing w:after="40"/>
        <w:jc w:val="both"/>
        <w:rPr>
          <w:sz w:val="22"/>
          <w:szCs w:val="22"/>
        </w:rPr>
      </w:pPr>
    </w:p>
    <w:p w:rsidR="00D91080" w:rsidRPr="00D91080" w:rsidRDefault="00D91080" w:rsidP="00220E7D">
      <w:pPr>
        <w:spacing w:after="40"/>
        <w:jc w:val="both"/>
        <w:rPr>
          <w:sz w:val="22"/>
          <w:szCs w:val="22"/>
        </w:rPr>
      </w:pPr>
    </w:p>
    <w:p w:rsidR="00220E7D" w:rsidRPr="00D91080" w:rsidRDefault="00220E7D" w:rsidP="00220E7D">
      <w:pPr>
        <w:spacing w:after="40"/>
        <w:jc w:val="both"/>
        <w:rPr>
          <w:sz w:val="22"/>
          <w:szCs w:val="22"/>
        </w:rPr>
      </w:pPr>
    </w:p>
    <w:tbl>
      <w:tblPr>
        <w:tblStyle w:val="Mriekatabu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53"/>
        <w:gridCol w:w="332"/>
        <w:gridCol w:w="4387"/>
      </w:tblGrid>
      <w:tr w:rsidR="00220E7D" w:rsidRPr="00D91080" w:rsidTr="00FC20F9">
        <w:tc>
          <w:tcPr>
            <w:tcW w:w="4503" w:type="dxa"/>
          </w:tcPr>
          <w:p w:rsidR="00220E7D" w:rsidRPr="00D91080" w:rsidRDefault="00220E7D" w:rsidP="00FC20F9">
            <w:pPr>
              <w:spacing w:after="60"/>
              <w:jc w:val="center"/>
              <w:rPr>
                <w:sz w:val="22"/>
                <w:szCs w:val="22"/>
              </w:rPr>
            </w:pPr>
            <w:r w:rsidRPr="00D91080">
              <w:rPr>
                <w:sz w:val="22"/>
                <w:szCs w:val="22"/>
              </w:rPr>
              <w:t>........................................................................</w:t>
            </w:r>
          </w:p>
          <w:p w:rsidR="00220E7D" w:rsidRPr="00D91080" w:rsidRDefault="00220E7D" w:rsidP="00FC20F9">
            <w:pPr>
              <w:spacing w:after="60"/>
              <w:jc w:val="center"/>
              <w:rPr>
                <w:sz w:val="22"/>
                <w:szCs w:val="22"/>
              </w:rPr>
            </w:pPr>
            <w:r w:rsidRPr="00D91080">
              <w:rPr>
                <w:sz w:val="22"/>
                <w:szCs w:val="22"/>
              </w:rPr>
              <w:t>PaedDr. Milan Majerský, PhD.</w:t>
            </w:r>
            <w:r w:rsidR="0008481C">
              <w:rPr>
                <w:sz w:val="22"/>
                <w:szCs w:val="22"/>
              </w:rPr>
              <w:t>, v.</w:t>
            </w:r>
            <w:r w:rsidR="000C051A">
              <w:rPr>
                <w:sz w:val="22"/>
                <w:szCs w:val="22"/>
              </w:rPr>
              <w:t xml:space="preserve"> </w:t>
            </w:r>
            <w:r w:rsidR="0008481C">
              <w:rPr>
                <w:sz w:val="22"/>
                <w:szCs w:val="22"/>
              </w:rPr>
              <w:t>r.</w:t>
            </w:r>
          </w:p>
          <w:p w:rsidR="00220E7D" w:rsidRPr="00D91080" w:rsidRDefault="00220E7D" w:rsidP="00FC20F9">
            <w:pPr>
              <w:spacing w:after="60"/>
              <w:jc w:val="center"/>
              <w:rPr>
                <w:b/>
                <w:sz w:val="22"/>
                <w:szCs w:val="22"/>
              </w:rPr>
            </w:pPr>
            <w:r w:rsidRPr="00D91080">
              <w:rPr>
                <w:sz w:val="22"/>
                <w:szCs w:val="22"/>
              </w:rPr>
              <w:t>predseda</w:t>
            </w:r>
          </w:p>
        </w:tc>
        <w:tc>
          <w:tcPr>
            <w:tcW w:w="425" w:type="dxa"/>
          </w:tcPr>
          <w:p w:rsidR="00220E7D" w:rsidRPr="00D91080" w:rsidRDefault="00220E7D" w:rsidP="00FC20F9">
            <w:pPr>
              <w:spacing w:after="60"/>
              <w:rPr>
                <w:b/>
                <w:sz w:val="22"/>
                <w:szCs w:val="22"/>
              </w:rPr>
            </w:pPr>
          </w:p>
        </w:tc>
        <w:tc>
          <w:tcPr>
            <w:tcW w:w="4566" w:type="dxa"/>
          </w:tcPr>
          <w:p w:rsidR="00220E7D" w:rsidRPr="00D91080" w:rsidRDefault="00220E7D" w:rsidP="00FC20F9">
            <w:pPr>
              <w:spacing w:after="60"/>
              <w:jc w:val="center"/>
              <w:rPr>
                <w:sz w:val="22"/>
                <w:szCs w:val="22"/>
              </w:rPr>
            </w:pPr>
            <w:r w:rsidRPr="00D91080">
              <w:rPr>
                <w:sz w:val="22"/>
                <w:szCs w:val="22"/>
              </w:rPr>
              <w:t>........................................................................</w:t>
            </w:r>
          </w:p>
          <w:p w:rsidR="00220E7D" w:rsidRPr="00D91080" w:rsidRDefault="00220E7D" w:rsidP="00FC20F9">
            <w:pPr>
              <w:spacing w:after="60"/>
              <w:jc w:val="center"/>
              <w:rPr>
                <w:sz w:val="22"/>
                <w:szCs w:val="22"/>
              </w:rPr>
            </w:pPr>
            <w:r w:rsidRPr="00D91080">
              <w:rPr>
                <w:noProof/>
                <w:sz w:val="22"/>
                <w:szCs w:val="22"/>
              </w:rPr>
              <w:t>Mgr. Peter Šutran</w:t>
            </w:r>
            <w:r w:rsidR="0008481C">
              <w:rPr>
                <w:noProof/>
                <w:sz w:val="22"/>
                <w:szCs w:val="22"/>
              </w:rPr>
              <w:t>, v.</w:t>
            </w:r>
            <w:r w:rsidR="000C051A">
              <w:rPr>
                <w:noProof/>
                <w:sz w:val="22"/>
                <w:szCs w:val="22"/>
              </w:rPr>
              <w:t xml:space="preserve"> </w:t>
            </w:r>
            <w:r w:rsidR="0008481C">
              <w:rPr>
                <w:noProof/>
                <w:sz w:val="22"/>
                <w:szCs w:val="22"/>
              </w:rPr>
              <w:t>r.</w:t>
            </w:r>
          </w:p>
          <w:p w:rsidR="00220E7D" w:rsidRPr="00D91080" w:rsidRDefault="00220E7D" w:rsidP="00FC20F9">
            <w:pPr>
              <w:spacing w:after="60"/>
              <w:jc w:val="center"/>
              <w:rPr>
                <w:sz w:val="22"/>
                <w:szCs w:val="22"/>
              </w:rPr>
            </w:pPr>
            <w:r w:rsidRPr="00D91080">
              <w:rPr>
                <w:noProof/>
                <w:sz w:val="22"/>
                <w:szCs w:val="22"/>
              </w:rPr>
              <w:t>predseda klubu</w:t>
            </w:r>
          </w:p>
        </w:tc>
      </w:tr>
    </w:tbl>
    <w:p w:rsidR="00220E7D" w:rsidRPr="00D91080" w:rsidRDefault="00220E7D" w:rsidP="00220E7D">
      <w:pPr>
        <w:spacing w:after="40"/>
        <w:jc w:val="both"/>
        <w:rPr>
          <w:sz w:val="22"/>
          <w:szCs w:val="22"/>
        </w:rPr>
      </w:pPr>
    </w:p>
    <w:p w:rsidR="00220E7D" w:rsidRPr="00D91080" w:rsidRDefault="00220E7D" w:rsidP="00220E7D">
      <w:pPr>
        <w:suppressAutoHyphens w:val="0"/>
        <w:spacing w:after="60"/>
        <w:jc w:val="both"/>
        <w:rPr>
          <w:sz w:val="22"/>
          <w:szCs w:val="22"/>
        </w:rPr>
      </w:pPr>
    </w:p>
    <w:p w:rsidR="00220E7D" w:rsidRPr="00D91080" w:rsidRDefault="00220E7D" w:rsidP="00220E7D">
      <w:pPr>
        <w:suppressAutoHyphens w:val="0"/>
        <w:spacing w:after="60"/>
        <w:jc w:val="both"/>
        <w:rPr>
          <w:sz w:val="22"/>
          <w:szCs w:val="22"/>
        </w:rPr>
      </w:pPr>
    </w:p>
    <w:p w:rsidR="00220E7D" w:rsidRDefault="00220E7D" w:rsidP="00220E7D">
      <w:pPr>
        <w:suppressAutoHyphens w:val="0"/>
        <w:spacing w:after="60"/>
        <w:jc w:val="both"/>
        <w:rPr>
          <w:sz w:val="22"/>
          <w:szCs w:val="22"/>
        </w:rPr>
      </w:pPr>
    </w:p>
    <w:p w:rsidR="00F82B9E" w:rsidRDefault="00F82B9E" w:rsidP="00220E7D">
      <w:pPr>
        <w:suppressAutoHyphens w:val="0"/>
        <w:spacing w:after="60"/>
        <w:jc w:val="both"/>
        <w:rPr>
          <w:sz w:val="22"/>
          <w:szCs w:val="22"/>
        </w:rPr>
      </w:pPr>
    </w:p>
    <w:p w:rsidR="00F82B9E" w:rsidRDefault="00F82B9E" w:rsidP="00220E7D">
      <w:pPr>
        <w:suppressAutoHyphens w:val="0"/>
        <w:spacing w:after="60"/>
        <w:jc w:val="both"/>
        <w:rPr>
          <w:sz w:val="22"/>
          <w:szCs w:val="22"/>
        </w:rPr>
      </w:pPr>
    </w:p>
    <w:p w:rsidR="00F82B9E" w:rsidRDefault="00F82B9E" w:rsidP="00220E7D">
      <w:pPr>
        <w:suppressAutoHyphens w:val="0"/>
        <w:spacing w:after="60"/>
        <w:jc w:val="both"/>
        <w:rPr>
          <w:sz w:val="22"/>
          <w:szCs w:val="22"/>
        </w:rPr>
      </w:pPr>
    </w:p>
    <w:p w:rsidR="00F82B9E" w:rsidRPr="00D91080" w:rsidRDefault="00F82B9E" w:rsidP="00220E7D">
      <w:pPr>
        <w:suppressAutoHyphens w:val="0"/>
        <w:spacing w:after="60"/>
        <w:jc w:val="both"/>
        <w:rPr>
          <w:sz w:val="22"/>
          <w:szCs w:val="22"/>
        </w:rPr>
      </w:pPr>
    </w:p>
    <w:p w:rsidR="000C051A" w:rsidRDefault="000C051A" w:rsidP="000C051A">
      <w:pPr>
        <w:spacing w:after="6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Táto zmluva bola zverejnená dňa: </w:t>
      </w:r>
      <w:r>
        <w:rPr>
          <w:sz w:val="22"/>
          <w:szCs w:val="22"/>
        </w:rPr>
        <w:tab/>
        <w:t>20.05.2019</w:t>
      </w:r>
    </w:p>
    <w:p w:rsidR="000C051A" w:rsidRDefault="000C051A" w:rsidP="000C051A">
      <w:pPr>
        <w:spacing w:after="6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:rsidR="000C051A" w:rsidRDefault="000C051A" w:rsidP="000C051A">
      <w:pPr>
        <w:spacing w:after="6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Táto zmluva nadobudla účinnosť dňa: </w:t>
      </w:r>
      <w:r>
        <w:rPr>
          <w:sz w:val="22"/>
          <w:szCs w:val="22"/>
        </w:rPr>
        <w:tab/>
        <w:t>21.05.2019</w:t>
      </w:r>
    </w:p>
    <w:p w:rsidR="00EB57EF" w:rsidRPr="00D91080" w:rsidRDefault="00EB57EF">
      <w:pPr>
        <w:rPr>
          <w:sz w:val="22"/>
          <w:szCs w:val="22"/>
        </w:rPr>
      </w:pPr>
    </w:p>
    <w:sectPr w:rsidR="00EB57EF" w:rsidRPr="00D91080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F5BB7" w:rsidRDefault="00DF5BB7">
      <w:r>
        <w:separator/>
      </w:r>
    </w:p>
  </w:endnote>
  <w:endnote w:type="continuationSeparator" w:id="0">
    <w:p w:rsidR="00DF5BB7" w:rsidRDefault="00DF5B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2"/>
      </w:rPr>
      <w:id w:val="-1744789970"/>
      <w:docPartObj>
        <w:docPartGallery w:val="Page Numbers (Top of Page)"/>
        <w:docPartUnique/>
      </w:docPartObj>
    </w:sdtPr>
    <w:sdtEndPr/>
    <w:sdtContent>
      <w:p w:rsidR="00264A65" w:rsidRPr="003C7EE8" w:rsidRDefault="00D91080">
        <w:pPr>
          <w:pStyle w:val="Pta"/>
          <w:jc w:val="right"/>
          <w:rPr>
            <w:sz w:val="22"/>
          </w:rPr>
        </w:pPr>
        <w:r w:rsidRPr="003C7EE8">
          <w:rPr>
            <w:sz w:val="22"/>
            <w:lang w:val="sk-SK"/>
          </w:rPr>
          <w:t xml:space="preserve">Strana </w:t>
        </w:r>
        <w:r w:rsidRPr="003C7EE8">
          <w:rPr>
            <w:bCs/>
            <w:sz w:val="22"/>
          </w:rPr>
          <w:fldChar w:fldCharType="begin"/>
        </w:r>
        <w:r w:rsidRPr="003C7EE8">
          <w:rPr>
            <w:bCs/>
            <w:sz w:val="22"/>
          </w:rPr>
          <w:instrText>PAGE</w:instrText>
        </w:r>
        <w:r w:rsidRPr="003C7EE8">
          <w:rPr>
            <w:bCs/>
            <w:sz w:val="22"/>
          </w:rPr>
          <w:fldChar w:fldCharType="separate"/>
        </w:r>
        <w:r w:rsidR="00004AF2">
          <w:rPr>
            <w:bCs/>
            <w:noProof/>
            <w:sz w:val="22"/>
          </w:rPr>
          <w:t>5</w:t>
        </w:r>
        <w:r w:rsidRPr="003C7EE8">
          <w:rPr>
            <w:bCs/>
            <w:sz w:val="22"/>
          </w:rPr>
          <w:fldChar w:fldCharType="end"/>
        </w:r>
        <w:r w:rsidRPr="003C7EE8">
          <w:rPr>
            <w:sz w:val="22"/>
            <w:lang w:val="sk-SK"/>
          </w:rPr>
          <w:t xml:space="preserve"> z </w:t>
        </w:r>
        <w:r w:rsidRPr="003C7EE8">
          <w:rPr>
            <w:bCs/>
            <w:sz w:val="22"/>
          </w:rPr>
          <w:fldChar w:fldCharType="begin"/>
        </w:r>
        <w:r w:rsidRPr="003C7EE8">
          <w:rPr>
            <w:bCs/>
            <w:sz w:val="22"/>
          </w:rPr>
          <w:instrText>NUMPAGES</w:instrText>
        </w:r>
        <w:r w:rsidRPr="003C7EE8">
          <w:rPr>
            <w:bCs/>
            <w:sz w:val="22"/>
          </w:rPr>
          <w:fldChar w:fldCharType="separate"/>
        </w:r>
        <w:r w:rsidR="00004AF2">
          <w:rPr>
            <w:bCs/>
            <w:noProof/>
            <w:sz w:val="22"/>
          </w:rPr>
          <w:t>5</w:t>
        </w:r>
        <w:r w:rsidRPr="003C7EE8">
          <w:rPr>
            <w:bCs/>
            <w:sz w:val="22"/>
          </w:rPr>
          <w:fldChar w:fldCharType="end"/>
        </w:r>
      </w:p>
    </w:sdtContent>
  </w:sdt>
  <w:p w:rsidR="00264A65" w:rsidRDefault="00DF5BB7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F5BB7" w:rsidRDefault="00DF5BB7">
      <w:r>
        <w:separator/>
      </w:r>
    </w:p>
  </w:footnote>
  <w:footnote w:type="continuationSeparator" w:id="0">
    <w:p w:rsidR="00DF5BB7" w:rsidRDefault="00DF5BB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64A65" w:rsidRPr="00345811" w:rsidRDefault="00D91080" w:rsidP="00C5708F">
    <w:pPr>
      <w:pStyle w:val="Hlavika"/>
      <w:jc w:val="right"/>
      <w:rPr>
        <w:sz w:val="16"/>
        <w:szCs w:val="16"/>
        <w:lang w:val="sk-SK"/>
      </w:rPr>
    </w:pPr>
    <w:r w:rsidRPr="00345811">
      <w:rPr>
        <w:sz w:val="16"/>
        <w:szCs w:val="16"/>
      </w:rPr>
      <w:t>Číslo z registra zmlúv Ú PSK</w:t>
    </w:r>
    <w:r>
      <w:rPr>
        <w:sz w:val="16"/>
        <w:szCs w:val="16"/>
        <w:lang w:val="sk-SK"/>
      </w:rPr>
      <w:t xml:space="preserve">: </w:t>
    </w:r>
    <w:r w:rsidRPr="00345811">
      <w:rPr>
        <w:sz w:val="16"/>
        <w:szCs w:val="16"/>
        <w:lang w:val="sk-SK"/>
      </w:rPr>
      <w:t xml:space="preserve"> </w:t>
    </w:r>
    <w:r w:rsidRPr="00FA12E1">
      <w:rPr>
        <w:noProof/>
        <w:sz w:val="16"/>
        <w:szCs w:val="16"/>
      </w:rPr>
      <w:t>215</w:t>
    </w:r>
    <w:r w:rsidRPr="00345811">
      <w:rPr>
        <w:sz w:val="16"/>
        <w:szCs w:val="16"/>
        <w:lang w:val="sk-SK"/>
      </w:rPr>
      <w:t>/201</w:t>
    </w:r>
    <w:r>
      <w:rPr>
        <w:sz w:val="16"/>
        <w:szCs w:val="16"/>
        <w:lang w:val="sk-SK"/>
      </w:rPr>
      <w:t>9</w:t>
    </w:r>
    <w:r w:rsidRPr="00345811">
      <w:rPr>
        <w:sz w:val="16"/>
        <w:szCs w:val="16"/>
        <w:lang w:val="sk-SK"/>
      </w:rPr>
      <w:t>/</w:t>
    </w:r>
    <w:r>
      <w:rPr>
        <w:sz w:val="16"/>
        <w:szCs w:val="16"/>
        <w:lang w:val="sk-SK"/>
      </w:rPr>
      <w:t>OE</w:t>
    </w:r>
    <w:r w:rsidRPr="00345811">
      <w:rPr>
        <w:sz w:val="16"/>
        <w:szCs w:val="16"/>
      </w:rPr>
      <w:t xml:space="preserve">  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15D07A0E"/>
    <w:multiLevelType w:val="hybridMultilevel"/>
    <w:tmpl w:val="6B786AA4"/>
    <w:lvl w:ilvl="0" w:tplc="DE4A4FB4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441E49"/>
    <w:multiLevelType w:val="hybridMultilevel"/>
    <w:tmpl w:val="7FD4740C"/>
    <w:lvl w:ilvl="0" w:tplc="8D62712C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>
      <w:start w:val="1"/>
      <w:numFmt w:val="lowerRoman"/>
      <w:lvlText w:val="%3."/>
      <w:lvlJc w:val="right"/>
      <w:pPr>
        <w:ind w:left="1800" w:hanging="180"/>
      </w:pPr>
    </w:lvl>
    <w:lvl w:ilvl="3" w:tplc="0405000F">
      <w:start w:val="1"/>
      <w:numFmt w:val="decimal"/>
      <w:lvlText w:val="%4."/>
      <w:lvlJc w:val="left"/>
      <w:pPr>
        <w:ind w:left="2520" w:hanging="360"/>
      </w:pPr>
    </w:lvl>
    <w:lvl w:ilvl="4" w:tplc="04050019">
      <w:start w:val="1"/>
      <w:numFmt w:val="lowerLetter"/>
      <w:lvlText w:val="%5."/>
      <w:lvlJc w:val="left"/>
      <w:pPr>
        <w:ind w:left="3240" w:hanging="360"/>
      </w:pPr>
    </w:lvl>
    <w:lvl w:ilvl="5" w:tplc="0405001B">
      <w:start w:val="1"/>
      <w:numFmt w:val="lowerRoman"/>
      <w:lvlText w:val="%6."/>
      <w:lvlJc w:val="right"/>
      <w:pPr>
        <w:ind w:left="3960" w:hanging="180"/>
      </w:pPr>
    </w:lvl>
    <w:lvl w:ilvl="6" w:tplc="0405000F">
      <w:start w:val="1"/>
      <w:numFmt w:val="decimal"/>
      <w:lvlText w:val="%7."/>
      <w:lvlJc w:val="left"/>
      <w:pPr>
        <w:ind w:left="4680" w:hanging="360"/>
      </w:pPr>
    </w:lvl>
    <w:lvl w:ilvl="7" w:tplc="04050019">
      <w:start w:val="1"/>
      <w:numFmt w:val="lowerLetter"/>
      <w:lvlText w:val="%8."/>
      <w:lvlJc w:val="left"/>
      <w:pPr>
        <w:ind w:left="5400" w:hanging="360"/>
      </w:pPr>
    </w:lvl>
    <w:lvl w:ilvl="8" w:tplc="0405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9C97312"/>
    <w:multiLevelType w:val="hybridMultilevel"/>
    <w:tmpl w:val="91F4BF26"/>
    <w:lvl w:ilvl="0" w:tplc="9F306B18">
      <w:start w:val="1"/>
      <w:numFmt w:val="bullet"/>
      <w:lvlText w:val=""/>
      <w:lvlJc w:val="left"/>
      <w:pPr>
        <w:ind w:left="1803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523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243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963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683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403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123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43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563" w:hanging="360"/>
      </w:pPr>
      <w:rPr>
        <w:rFonts w:ascii="Wingdings" w:hAnsi="Wingdings" w:hint="default"/>
      </w:rPr>
    </w:lvl>
  </w:abstractNum>
  <w:abstractNum w:abstractNumId="4" w15:restartNumberingAfterBreak="0">
    <w:nsid w:val="20E40C3C"/>
    <w:multiLevelType w:val="hybridMultilevel"/>
    <w:tmpl w:val="529A2FC4"/>
    <w:lvl w:ilvl="0" w:tplc="97760592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8AA2D8D"/>
    <w:multiLevelType w:val="hybridMultilevel"/>
    <w:tmpl w:val="907687C4"/>
    <w:lvl w:ilvl="0" w:tplc="6A641808">
      <w:start w:val="9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5A2BF8"/>
    <w:multiLevelType w:val="hybridMultilevel"/>
    <w:tmpl w:val="063EDB7C"/>
    <w:lvl w:ilvl="0" w:tplc="04050017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5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4D753DA3"/>
    <w:multiLevelType w:val="hybridMultilevel"/>
    <w:tmpl w:val="70283956"/>
    <w:lvl w:ilvl="0" w:tplc="AC8E5E96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DC71E9C"/>
    <w:multiLevelType w:val="singleLevel"/>
    <w:tmpl w:val="0000000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66BF06D4"/>
    <w:multiLevelType w:val="hybridMultilevel"/>
    <w:tmpl w:val="2E721B32"/>
    <w:lvl w:ilvl="0" w:tplc="EEEC98CC">
      <w:numFmt w:val="bullet"/>
      <w:lvlText w:val="-"/>
      <w:lvlJc w:val="left"/>
      <w:pPr>
        <w:ind w:left="1074" w:hanging="360"/>
      </w:pPr>
      <w:rPr>
        <w:rFonts w:ascii="Times New Roman" w:eastAsia="Times New Roman" w:hAnsi="Times New Roman" w:cs="Times New Roman" w:hint="default"/>
        <w:b/>
      </w:rPr>
    </w:lvl>
    <w:lvl w:ilvl="1" w:tplc="041B0003" w:tentative="1">
      <w:start w:val="1"/>
      <w:numFmt w:val="bullet"/>
      <w:lvlText w:val="o"/>
      <w:lvlJc w:val="left"/>
      <w:pPr>
        <w:ind w:left="179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1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3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5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7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9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1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34" w:hanging="360"/>
      </w:pPr>
      <w:rPr>
        <w:rFonts w:ascii="Wingdings" w:hAnsi="Wingdings" w:hint="default"/>
      </w:rPr>
    </w:lvl>
  </w:abstractNum>
  <w:abstractNum w:abstractNumId="10" w15:restartNumberingAfterBreak="0">
    <w:nsid w:val="6B8C298B"/>
    <w:multiLevelType w:val="hybridMultilevel"/>
    <w:tmpl w:val="880EF9EC"/>
    <w:lvl w:ilvl="0" w:tplc="7B4212D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7"/>
  </w:num>
  <w:num w:numId="3">
    <w:abstractNumId w:val="10"/>
  </w:num>
  <w:num w:numId="4">
    <w:abstractNumId w:val="0"/>
  </w:num>
  <w:num w:numId="5">
    <w:abstractNumId w:val="6"/>
  </w:num>
  <w:num w:numId="6">
    <w:abstractNumId w:val="2"/>
  </w:num>
  <w:num w:numId="7">
    <w:abstractNumId w:val="3"/>
  </w:num>
  <w:num w:numId="8">
    <w:abstractNumId w:val="9"/>
  </w:num>
  <w:num w:numId="9">
    <w:abstractNumId w:val="1"/>
  </w:num>
  <w:num w:numId="10">
    <w:abstractNumId w:val="5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0E7D"/>
    <w:rsid w:val="00004AF2"/>
    <w:rsid w:val="0008481C"/>
    <w:rsid w:val="000C051A"/>
    <w:rsid w:val="000F4E10"/>
    <w:rsid w:val="00220E7D"/>
    <w:rsid w:val="007450E3"/>
    <w:rsid w:val="00794C1B"/>
    <w:rsid w:val="00D225A1"/>
    <w:rsid w:val="00D91080"/>
    <w:rsid w:val="00DF5BB7"/>
    <w:rsid w:val="00E5165A"/>
    <w:rsid w:val="00EB57EF"/>
    <w:rsid w:val="00EB66E6"/>
    <w:rsid w:val="00F82B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3797BA3-6FFC-4774-A7B4-0B407FFCF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sk-SK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220E7D"/>
    <w:pPr>
      <w:suppressAutoHyphens/>
    </w:pPr>
    <w:rPr>
      <w:rFonts w:eastAsia="Times New Roman" w:cs="Times New Roman"/>
      <w:szCs w:val="24"/>
      <w:lang w:eastAsia="ar-SA"/>
    </w:rPr>
  </w:style>
  <w:style w:type="paragraph" w:styleId="Nadpis1">
    <w:name w:val="heading 1"/>
    <w:basedOn w:val="Normlny"/>
    <w:next w:val="Normlny"/>
    <w:link w:val="Nadpis1Char"/>
    <w:uiPriority w:val="9"/>
    <w:qFormat/>
    <w:rsid w:val="00220E7D"/>
    <w:pPr>
      <w:keepNext/>
      <w:spacing w:after="60"/>
      <w:jc w:val="center"/>
      <w:outlineLvl w:val="0"/>
    </w:pPr>
    <w:rPr>
      <w:b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220E7D"/>
    <w:rPr>
      <w:rFonts w:eastAsia="Times New Roman" w:cs="Times New Roman"/>
      <w:b/>
      <w:szCs w:val="24"/>
      <w:lang w:eastAsia="ar-SA"/>
    </w:rPr>
  </w:style>
  <w:style w:type="paragraph" w:styleId="Odsekzoznamu">
    <w:name w:val="List Paragraph"/>
    <w:basedOn w:val="Normlny"/>
    <w:uiPriority w:val="34"/>
    <w:qFormat/>
    <w:rsid w:val="00220E7D"/>
    <w:pPr>
      <w:ind w:left="708"/>
    </w:pPr>
  </w:style>
  <w:style w:type="paragraph" w:styleId="Hlavika">
    <w:name w:val="header"/>
    <w:basedOn w:val="Normlny"/>
    <w:link w:val="HlavikaChar"/>
    <w:uiPriority w:val="99"/>
    <w:unhideWhenUsed/>
    <w:rsid w:val="00220E7D"/>
    <w:pPr>
      <w:tabs>
        <w:tab w:val="center" w:pos="4536"/>
        <w:tab w:val="right" w:pos="9072"/>
      </w:tabs>
    </w:pPr>
    <w:rPr>
      <w:lang w:val="x-none"/>
    </w:rPr>
  </w:style>
  <w:style w:type="character" w:customStyle="1" w:styleId="HlavikaChar">
    <w:name w:val="Hlavička Char"/>
    <w:basedOn w:val="Predvolenpsmoodseku"/>
    <w:link w:val="Hlavika"/>
    <w:uiPriority w:val="99"/>
    <w:rsid w:val="00220E7D"/>
    <w:rPr>
      <w:rFonts w:eastAsia="Times New Roman" w:cs="Times New Roman"/>
      <w:szCs w:val="24"/>
      <w:lang w:val="x-none" w:eastAsia="ar-SA"/>
    </w:rPr>
  </w:style>
  <w:style w:type="paragraph" w:styleId="Pta">
    <w:name w:val="footer"/>
    <w:basedOn w:val="Normlny"/>
    <w:link w:val="PtaChar"/>
    <w:uiPriority w:val="99"/>
    <w:unhideWhenUsed/>
    <w:rsid w:val="00220E7D"/>
    <w:pPr>
      <w:tabs>
        <w:tab w:val="center" w:pos="4536"/>
        <w:tab w:val="right" w:pos="9072"/>
      </w:tabs>
    </w:pPr>
    <w:rPr>
      <w:lang w:val="x-none"/>
    </w:rPr>
  </w:style>
  <w:style w:type="character" w:customStyle="1" w:styleId="PtaChar">
    <w:name w:val="Päta Char"/>
    <w:basedOn w:val="Predvolenpsmoodseku"/>
    <w:link w:val="Pta"/>
    <w:uiPriority w:val="99"/>
    <w:rsid w:val="00220E7D"/>
    <w:rPr>
      <w:rFonts w:eastAsia="Times New Roman" w:cs="Times New Roman"/>
      <w:szCs w:val="24"/>
      <w:lang w:val="x-none" w:eastAsia="ar-SA"/>
    </w:rPr>
  </w:style>
  <w:style w:type="table" w:styleId="Mriekatabuky">
    <w:name w:val="Table Grid"/>
    <w:basedOn w:val="Normlnatabuka"/>
    <w:uiPriority w:val="59"/>
    <w:rsid w:val="00220E7D"/>
    <w:rPr>
      <w:rFonts w:eastAsia="Calibri" w:cs="Times New Roman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prepojenie">
    <w:name w:val="Hyperlink"/>
    <w:uiPriority w:val="99"/>
    <w:unhideWhenUsed/>
    <w:rsid w:val="00220E7D"/>
    <w:rPr>
      <w:color w:val="0563C1"/>
      <w:u w:val="single"/>
    </w:rPr>
  </w:style>
  <w:style w:type="paragraph" w:styleId="Zkladntext">
    <w:name w:val="Body Text"/>
    <w:basedOn w:val="Normlny"/>
    <w:link w:val="ZkladntextChar"/>
    <w:uiPriority w:val="99"/>
    <w:unhideWhenUsed/>
    <w:rsid w:val="00220E7D"/>
    <w:pPr>
      <w:spacing w:after="60"/>
      <w:jc w:val="both"/>
    </w:pPr>
    <w:rPr>
      <w:sz w:val="23"/>
      <w:szCs w:val="23"/>
    </w:rPr>
  </w:style>
  <w:style w:type="character" w:customStyle="1" w:styleId="ZkladntextChar">
    <w:name w:val="Základný text Char"/>
    <w:basedOn w:val="Predvolenpsmoodseku"/>
    <w:link w:val="Zkladntext"/>
    <w:uiPriority w:val="99"/>
    <w:rsid w:val="00220E7D"/>
    <w:rPr>
      <w:rFonts w:eastAsia="Times New Roman" w:cs="Times New Roman"/>
      <w:sz w:val="23"/>
      <w:szCs w:val="23"/>
      <w:lang w:eastAsia="ar-SA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04AF2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004AF2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756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2154</Words>
  <Characters>12281</Characters>
  <Application>Microsoft Office Word</Application>
  <DocSecurity>0</DocSecurity>
  <Lines>102</Lines>
  <Paragraphs>28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Holubová Lenka, Ing.</dc:creator>
  <cp:lastModifiedBy>Palfiová Vladimíra</cp:lastModifiedBy>
  <cp:revision>3</cp:revision>
  <cp:lastPrinted>2019-05-17T06:12:00Z</cp:lastPrinted>
  <dcterms:created xsi:type="dcterms:W3CDTF">2019-05-17T06:12:00Z</dcterms:created>
  <dcterms:modified xsi:type="dcterms:W3CDTF">2019-05-17T06:13:00Z</dcterms:modified>
</cp:coreProperties>
</file>