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656DB" w14:textId="77777777" w:rsidR="00B60CF6" w:rsidRPr="00FA165F" w:rsidRDefault="00B60CF6" w:rsidP="00B60CF6">
      <w:pPr>
        <w:widowControl w:val="0"/>
        <w:adjustRightInd w:val="0"/>
        <w:spacing w:after="0" w:line="240" w:lineRule="auto"/>
        <w:ind w:left="1418" w:firstLine="709"/>
        <w:jc w:val="right"/>
        <w:rPr>
          <w:rFonts w:ascii="Times New Roman" w:eastAsia="Times New Roman" w:hAnsi="Times New Roman" w:cs="Times New Roman"/>
          <w:b/>
          <w:bCs/>
          <w:color w:val="000000"/>
          <w:lang w:eastAsia="sk-SK"/>
        </w:rPr>
      </w:pP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p>
    <w:p w14:paraId="017EC4D6" w14:textId="4AC0689F" w:rsidR="00B60CF6" w:rsidRPr="00FA165F" w:rsidRDefault="00FA165F" w:rsidP="00B60CF6">
      <w:pPr>
        <w:widowControl w:val="0"/>
        <w:adjustRightInd w:val="0"/>
        <w:spacing w:after="0" w:line="240" w:lineRule="auto"/>
        <w:ind w:left="1418" w:firstLine="709"/>
        <w:jc w:val="both"/>
        <w:rPr>
          <w:rFonts w:ascii="Times New Roman" w:eastAsia="Times New Roman" w:hAnsi="Times New Roman" w:cs="Times New Roman"/>
          <w:b/>
          <w:bCs/>
          <w:color w:val="000000"/>
          <w:lang w:eastAsia="sk-SK"/>
        </w:rPr>
      </w:pP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Pr>
          <w:rFonts w:ascii="Times New Roman" w:eastAsia="Times New Roman" w:hAnsi="Times New Roman" w:cs="Times New Roman"/>
          <w:b/>
          <w:bCs/>
          <w:color w:val="000000"/>
          <w:lang w:eastAsia="sk-SK"/>
        </w:rPr>
        <w:tab/>
      </w:r>
      <w:r w:rsidR="00B60CF6" w:rsidRPr="00FA165F">
        <w:rPr>
          <w:rFonts w:ascii="Times New Roman" w:eastAsia="Times New Roman" w:hAnsi="Times New Roman" w:cs="Times New Roman"/>
          <w:b/>
          <w:bCs/>
          <w:color w:val="000000"/>
          <w:lang w:eastAsia="sk-SK"/>
        </w:rPr>
        <w:t>Číslo z</w:t>
      </w:r>
      <w:r w:rsidR="001E759F" w:rsidRPr="00FA165F">
        <w:rPr>
          <w:rFonts w:ascii="Times New Roman" w:eastAsia="Times New Roman" w:hAnsi="Times New Roman" w:cs="Times New Roman"/>
          <w:b/>
          <w:bCs/>
          <w:color w:val="000000"/>
          <w:lang w:eastAsia="sk-SK"/>
        </w:rPr>
        <w:t xml:space="preserve"> Centrálneho </w:t>
      </w:r>
      <w:r w:rsidR="00B60CF6" w:rsidRPr="00FA165F">
        <w:rPr>
          <w:rFonts w:ascii="Times New Roman" w:eastAsia="Times New Roman" w:hAnsi="Times New Roman" w:cs="Times New Roman"/>
          <w:b/>
          <w:bCs/>
          <w:color w:val="000000"/>
          <w:lang w:eastAsia="sk-SK"/>
        </w:rPr>
        <w:t>registra zm</w:t>
      </w:r>
      <w:r w:rsidR="00E76317" w:rsidRPr="00FA165F">
        <w:rPr>
          <w:rFonts w:ascii="Times New Roman" w:eastAsia="Times New Roman" w:hAnsi="Times New Roman" w:cs="Times New Roman"/>
          <w:b/>
          <w:bCs/>
          <w:color w:val="000000"/>
          <w:lang w:eastAsia="sk-SK"/>
        </w:rPr>
        <w:t>lúv Úradu PSK:</w:t>
      </w:r>
      <w:r w:rsidR="001E759F" w:rsidRPr="00FA165F">
        <w:rPr>
          <w:rFonts w:ascii="Times New Roman" w:eastAsia="Times New Roman" w:hAnsi="Times New Roman" w:cs="Times New Roman"/>
          <w:b/>
          <w:bCs/>
          <w:color w:val="000000"/>
          <w:lang w:eastAsia="sk-SK"/>
        </w:rPr>
        <w:t xml:space="preserve"> </w:t>
      </w:r>
      <w:r w:rsidRPr="00FA165F">
        <w:rPr>
          <w:rFonts w:ascii="Times New Roman" w:eastAsia="Times New Roman" w:hAnsi="Times New Roman" w:cs="Times New Roman"/>
          <w:b/>
          <w:bCs/>
          <w:color w:val="000000"/>
          <w:lang w:eastAsia="sk-SK"/>
        </w:rPr>
        <w:t>760</w:t>
      </w:r>
      <w:r w:rsidR="001E759F" w:rsidRPr="00FA165F">
        <w:rPr>
          <w:rFonts w:ascii="Times New Roman" w:eastAsia="Times New Roman" w:hAnsi="Times New Roman" w:cs="Times New Roman"/>
          <w:b/>
          <w:bCs/>
          <w:color w:val="000000"/>
          <w:lang w:eastAsia="sk-SK"/>
        </w:rPr>
        <w:t>/2021</w:t>
      </w:r>
      <w:r w:rsidR="00B60CF6" w:rsidRPr="00FA165F">
        <w:rPr>
          <w:rFonts w:ascii="Times New Roman" w:eastAsia="Times New Roman" w:hAnsi="Times New Roman" w:cs="Times New Roman"/>
          <w:b/>
          <w:bCs/>
          <w:color w:val="000000"/>
          <w:lang w:eastAsia="sk-SK"/>
        </w:rPr>
        <w:t>/OM</w:t>
      </w:r>
    </w:p>
    <w:p w14:paraId="7751FED6" w14:textId="359DB6F9" w:rsidR="00B60CF6" w:rsidRPr="00FA165F" w:rsidRDefault="00B60CF6" w:rsidP="00B60CF6">
      <w:pPr>
        <w:widowControl w:val="0"/>
        <w:adjustRightInd w:val="0"/>
        <w:spacing w:after="0" w:line="240" w:lineRule="auto"/>
        <w:ind w:left="1418" w:firstLine="709"/>
        <w:jc w:val="both"/>
        <w:rPr>
          <w:rFonts w:ascii="Times New Roman" w:eastAsia="Times New Roman" w:hAnsi="Times New Roman" w:cs="Times New Roman"/>
          <w:b/>
          <w:bCs/>
          <w:color w:val="000000"/>
          <w:lang w:eastAsia="sk-SK"/>
        </w:rPr>
      </w:pP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t xml:space="preserve"> </w:t>
      </w:r>
      <w:r w:rsidR="007E739B">
        <w:rPr>
          <w:rFonts w:ascii="Times New Roman" w:eastAsia="Times New Roman" w:hAnsi="Times New Roman" w:cs="Times New Roman"/>
          <w:b/>
          <w:bCs/>
          <w:color w:val="000000"/>
          <w:lang w:eastAsia="sk-SK"/>
        </w:rPr>
        <w:t xml:space="preserve">            Číslo z Centrálneho registra zmlúv VSD, a. s. : 0720/VSD/2021</w:t>
      </w:r>
      <w:bookmarkStart w:id="0" w:name="_GoBack"/>
      <w:bookmarkEnd w:id="0"/>
    </w:p>
    <w:p w14:paraId="1FAA4152" w14:textId="77777777" w:rsidR="00B60CF6" w:rsidRPr="00FA165F" w:rsidRDefault="00B60CF6" w:rsidP="00B60CF6">
      <w:pPr>
        <w:widowControl w:val="0"/>
        <w:adjustRightInd w:val="0"/>
        <w:spacing w:after="0" w:line="240" w:lineRule="auto"/>
        <w:jc w:val="center"/>
        <w:rPr>
          <w:rFonts w:ascii="Times New Roman" w:eastAsia="Times New Roman" w:hAnsi="Times New Roman" w:cs="Times New Roman"/>
          <w:b/>
          <w:bCs/>
          <w:color w:val="000000"/>
          <w:lang w:eastAsia="sk-SK"/>
        </w:rPr>
      </w:pPr>
    </w:p>
    <w:p w14:paraId="6198A341" w14:textId="0E906085" w:rsidR="00B60CF6" w:rsidRPr="00FA165F" w:rsidRDefault="00B60CF6" w:rsidP="00B60CF6">
      <w:pPr>
        <w:widowControl w:val="0"/>
        <w:adjustRightInd w:val="0"/>
        <w:spacing w:after="0" w:line="240" w:lineRule="auto"/>
        <w:jc w:val="center"/>
        <w:rPr>
          <w:rFonts w:ascii="Times New Roman" w:eastAsia="Times New Roman" w:hAnsi="Times New Roman" w:cs="Times New Roman"/>
          <w:b/>
          <w:bCs/>
          <w:color w:val="000000"/>
          <w:sz w:val="24"/>
          <w:szCs w:val="24"/>
          <w:lang w:eastAsia="sk-SK"/>
        </w:rPr>
      </w:pPr>
      <w:r w:rsidRPr="00FA165F">
        <w:rPr>
          <w:rFonts w:ascii="Times New Roman" w:eastAsia="Times New Roman" w:hAnsi="Times New Roman" w:cs="Times New Roman"/>
          <w:b/>
          <w:bCs/>
          <w:color w:val="000000"/>
          <w:sz w:val="24"/>
          <w:szCs w:val="24"/>
          <w:lang w:eastAsia="sk-SK"/>
        </w:rPr>
        <w:t xml:space="preserve">Zmluva </w:t>
      </w:r>
      <w:r w:rsidRPr="00FA165F">
        <w:rPr>
          <w:rFonts w:ascii="Times New Roman" w:eastAsia="Times New Roman" w:hAnsi="Times New Roman" w:cs="Times New Roman"/>
          <w:b/>
          <w:color w:val="000000"/>
          <w:sz w:val="24"/>
          <w:szCs w:val="24"/>
          <w:lang w:eastAsia="sk-SK"/>
        </w:rPr>
        <w:t>o</w:t>
      </w:r>
      <w:r w:rsidR="007977EE" w:rsidRPr="00FA165F">
        <w:rPr>
          <w:rFonts w:ascii="Times New Roman" w:eastAsia="Times New Roman" w:hAnsi="Times New Roman" w:cs="Times New Roman"/>
          <w:b/>
          <w:color w:val="000000"/>
          <w:sz w:val="24"/>
          <w:szCs w:val="24"/>
          <w:lang w:eastAsia="sk-SK"/>
        </w:rPr>
        <w:t> uzatvorení budúcej zmluvy o zriadení</w:t>
      </w:r>
      <w:r w:rsidR="0004269B" w:rsidRPr="00FA165F">
        <w:rPr>
          <w:rFonts w:ascii="Times New Roman" w:eastAsia="Times New Roman" w:hAnsi="Times New Roman" w:cs="Times New Roman"/>
          <w:b/>
          <w:color w:val="000000"/>
          <w:sz w:val="24"/>
          <w:szCs w:val="24"/>
          <w:lang w:eastAsia="sk-SK"/>
        </w:rPr>
        <w:t xml:space="preserve"> </w:t>
      </w:r>
      <w:r w:rsidRPr="00FA165F">
        <w:rPr>
          <w:rFonts w:ascii="Times New Roman" w:eastAsia="Times New Roman" w:hAnsi="Times New Roman" w:cs="Times New Roman"/>
          <w:b/>
          <w:color w:val="000000"/>
          <w:sz w:val="24"/>
          <w:szCs w:val="24"/>
          <w:lang w:eastAsia="sk-SK"/>
        </w:rPr>
        <w:t xml:space="preserve">vecného bremena </w:t>
      </w:r>
    </w:p>
    <w:p w14:paraId="37BBE4DB"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b/>
          <w:bCs/>
          <w:color w:val="000000"/>
          <w:lang w:eastAsia="sk-SK"/>
        </w:rPr>
      </w:pPr>
    </w:p>
    <w:p w14:paraId="3E478325" w14:textId="659E90FE" w:rsidR="00B60CF6" w:rsidRPr="00FA165F" w:rsidRDefault="00B60CF6" w:rsidP="00B60CF6">
      <w:pPr>
        <w:widowControl w:val="0"/>
        <w:adjustRightInd w:val="0"/>
        <w:spacing w:after="0" w:line="240" w:lineRule="auto"/>
        <w:jc w:val="center"/>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uzavretá podľa §</w:t>
      </w:r>
      <w:r w:rsidR="007977EE" w:rsidRPr="00FA165F">
        <w:rPr>
          <w:rFonts w:ascii="Times New Roman" w:eastAsia="Times New Roman" w:hAnsi="Times New Roman" w:cs="Times New Roman"/>
          <w:lang w:eastAsia="sk-SK"/>
        </w:rPr>
        <w:t>50a v spojení s §</w:t>
      </w:r>
      <w:r w:rsidRPr="00FA165F">
        <w:rPr>
          <w:rFonts w:ascii="Times New Roman" w:eastAsia="Times New Roman" w:hAnsi="Times New Roman" w:cs="Times New Roman"/>
          <w:lang w:eastAsia="sk-SK"/>
        </w:rPr>
        <w:t xml:space="preserve"> 151n a </w:t>
      </w:r>
      <w:proofErr w:type="spellStart"/>
      <w:r w:rsidRPr="00FA165F">
        <w:rPr>
          <w:rFonts w:ascii="Times New Roman" w:eastAsia="Times New Roman" w:hAnsi="Times New Roman" w:cs="Times New Roman"/>
          <w:lang w:eastAsia="sk-SK"/>
        </w:rPr>
        <w:t>nasl</w:t>
      </w:r>
      <w:proofErr w:type="spellEnd"/>
      <w:r w:rsidRPr="00FA165F">
        <w:rPr>
          <w:rFonts w:ascii="Times New Roman" w:eastAsia="Times New Roman" w:hAnsi="Times New Roman" w:cs="Times New Roman"/>
          <w:lang w:eastAsia="sk-SK"/>
        </w:rPr>
        <w:t>. zák. č. 40/1964 Zb. Občianskeho zákonníka</w:t>
      </w:r>
      <w:r w:rsidR="00C30D5D" w:rsidRPr="00FA165F">
        <w:rPr>
          <w:rFonts w:ascii="Times New Roman" w:eastAsia="Times New Roman" w:hAnsi="Times New Roman" w:cs="Times New Roman"/>
          <w:lang w:eastAsia="sk-SK"/>
        </w:rPr>
        <w:t xml:space="preserve"> v platnom znení</w:t>
      </w:r>
      <w:r w:rsidRPr="00FA165F">
        <w:rPr>
          <w:rFonts w:ascii="Times New Roman" w:eastAsia="Times New Roman" w:hAnsi="Times New Roman" w:cs="Times New Roman"/>
          <w:lang w:eastAsia="sk-SK"/>
        </w:rPr>
        <w:t>, Zákona</w:t>
      </w:r>
    </w:p>
    <w:p w14:paraId="587EF742" w14:textId="77777777" w:rsidR="00B60CF6" w:rsidRPr="00FA165F" w:rsidRDefault="00B60CF6" w:rsidP="00B60CF6">
      <w:pPr>
        <w:widowControl w:val="0"/>
        <w:adjustRightInd w:val="0"/>
        <w:spacing w:after="0" w:line="240" w:lineRule="auto"/>
        <w:jc w:val="center"/>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č. 446/2001 Z. z. o majetku vyšších územných celkov v platnom znení ( ďalej len „zákon o majetku“ )</w:t>
      </w:r>
    </w:p>
    <w:p w14:paraId="19E0907F" w14:textId="77777777" w:rsidR="008B5BC7" w:rsidRPr="00FA165F" w:rsidRDefault="00B60CF6" w:rsidP="00B60CF6">
      <w:pPr>
        <w:widowControl w:val="0"/>
        <w:adjustRightInd w:val="0"/>
        <w:spacing w:after="0" w:line="240" w:lineRule="auto"/>
        <w:jc w:val="center"/>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a „Zásad hospodárenia a nakladania s majetkom P</w:t>
      </w:r>
      <w:r w:rsidR="00C30D5D" w:rsidRPr="00FA165F">
        <w:rPr>
          <w:rFonts w:ascii="Times New Roman" w:eastAsia="Times New Roman" w:hAnsi="Times New Roman" w:cs="Times New Roman"/>
          <w:lang w:eastAsia="sk-SK"/>
        </w:rPr>
        <w:t xml:space="preserve">rešovského samosprávneho kraja“ v platnom znení. </w:t>
      </w:r>
    </w:p>
    <w:p w14:paraId="571412BB" w14:textId="77777777" w:rsidR="00B60CF6" w:rsidRPr="00FA165F" w:rsidRDefault="00C30D5D" w:rsidP="00B60CF6">
      <w:pPr>
        <w:widowControl w:val="0"/>
        <w:adjustRightInd w:val="0"/>
        <w:spacing w:after="0" w:line="240" w:lineRule="auto"/>
        <w:jc w:val="center"/>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(ďalej ako „Zmluva“</w:t>
      </w:r>
      <w:r w:rsidR="008B5BC7" w:rsidRPr="00FA165F">
        <w:rPr>
          <w:rFonts w:ascii="Times New Roman" w:eastAsia="Times New Roman" w:hAnsi="Times New Roman" w:cs="Times New Roman"/>
          <w:lang w:eastAsia="sk-SK"/>
        </w:rPr>
        <w:t>)</w:t>
      </w:r>
    </w:p>
    <w:p w14:paraId="381F6B6C" w14:textId="77777777" w:rsidR="00B60CF6" w:rsidRPr="00FA165F" w:rsidRDefault="00B60CF6" w:rsidP="00B60CF6">
      <w:pPr>
        <w:widowControl w:val="0"/>
        <w:adjustRightInd w:val="0"/>
        <w:spacing w:after="0" w:line="240" w:lineRule="auto"/>
        <w:jc w:val="center"/>
        <w:rPr>
          <w:rFonts w:ascii="Times New Roman" w:eastAsia="Times New Roman" w:hAnsi="Times New Roman" w:cs="Times New Roman"/>
          <w:b/>
          <w:bCs/>
          <w:color w:val="000000"/>
          <w:lang w:eastAsia="sk-SK"/>
        </w:rPr>
      </w:pPr>
    </w:p>
    <w:p w14:paraId="2868DFC2" w14:textId="77777777" w:rsidR="00B60CF6" w:rsidRPr="00FA165F" w:rsidRDefault="00B60CF6" w:rsidP="00B60CF6">
      <w:pPr>
        <w:widowControl w:val="0"/>
        <w:adjustRightInd w:val="0"/>
        <w:spacing w:after="0" w:line="240" w:lineRule="auto"/>
        <w:jc w:val="center"/>
        <w:rPr>
          <w:rFonts w:ascii="Times New Roman" w:eastAsia="Times New Roman" w:hAnsi="Times New Roman" w:cs="Times New Roman"/>
          <w:b/>
          <w:bCs/>
          <w:color w:val="000000"/>
          <w:lang w:eastAsia="sk-SK"/>
        </w:rPr>
      </w:pPr>
      <w:r w:rsidRPr="00FA165F">
        <w:rPr>
          <w:rFonts w:ascii="Times New Roman" w:eastAsia="Times New Roman" w:hAnsi="Times New Roman" w:cs="Times New Roman"/>
          <w:b/>
          <w:bCs/>
          <w:color w:val="000000"/>
          <w:lang w:eastAsia="sk-SK"/>
        </w:rPr>
        <w:t>Článok I</w:t>
      </w:r>
    </w:p>
    <w:p w14:paraId="5A5CE0EE" w14:textId="77777777" w:rsidR="00B60CF6" w:rsidRPr="00FA165F" w:rsidRDefault="00B60CF6" w:rsidP="00B60CF6">
      <w:pPr>
        <w:widowControl w:val="0"/>
        <w:adjustRightInd w:val="0"/>
        <w:spacing w:after="0" w:line="240" w:lineRule="auto"/>
        <w:jc w:val="center"/>
        <w:rPr>
          <w:rFonts w:ascii="Times New Roman" w:eastAsia="Times New Roman" w:hAnsi="Times New Roman" w:cs="Times New Roman"/>
          <w:color w:val="000000"/>
          <w:lang w:eastAsia="sk-SK"/>
        </w:rPr>
      </w:pPr>
      <w:r w:rsidRPr="00FA165F">
        <w:rPr>
          <w:rFonts w:ascii="Times New Roman" w:eastAsia="Times New Roman" w:hAnsi="Times New Roman" w:cs="Times New Roman"/>
          <w:b/>
          <w:bCs/>
          <w:color w:val="000000"/>
          <w:lang w:eastAsia="sk-SK"/>
        </w:rPr>
        <w:t>Zmluvné strany</w:t>
      </w:r>
    </w:p>
    <w:p w14:paraId="382DE0EE"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b/>
          <w:bCs/>
          <w:color w:val="000000"/>
          <w:lang w:eastAsia="sk-SK"/>
        </w:rPr>
      </w:pPr>
    </w:p>
    <w:p w14:paraId="531AD577"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b/>
          <w:lang w:eastAsia="sk-SK"/>
        </w:rPr>
      </w:pPr>
      <w:r w:rsidRPr="00FA165F">
        <w:rPr>
          <w:rFonts w:ascii="Times New Roman" w:eastAsia="Times New Roman" w:hAnsi="Times New Roman" w:cs="Times New Roman"/>
          <w:b/>
          <w:lang w:eastAsia="sk-SK"/>
        </w:rPr>
        <w:t>1.</w:t>
      </w:r>
      <w:r w:rsidR="0004269B" w:rsidRPr="00FA165F">
        <w:rPr>
          <w:rFonts w:ascii="Times New Roman" w:eastAsia="Times New Roman" w:hAnsi="Times New Roman" w:cs="Times New Roman"/>
          <w:b/>
          <w:lang w:eastAsia="sk-SK"/>
        </w:rPr>
        <w:t xml:space="preserve"> Budúci povinný z vecného bremena</w:t>
      </w:r>
    </w:p>
    <w:p w14:paraId="477C0940" w14:textId="72D50909" w:rsidR="00B60CF6" w:rsidRPr="00FA165F" w:rsidRDefault="0004269B" w:rsidP="00B60CF6">
      <w:pPr>
        <w:widowControl w:val="0"/>
        <w:adjustRightInd w:val="0"/>
        <w:spacing w:after="0" w:line="240" w:lineRule="auto"/>
        <w:jc w:val="both"/>
        <w:rPr>
          <w:rFonts w:ascii="Times New Roman" w:eastAsia="Times New Roman" w:hAnsi="Times New Roman" w:cs="Times New Roman"/>
          <w:b/>
          <w:lang w:eastAsia="sk-SK"/>
        </w:rPr>
      </w:pPr>
      <w:r w:rsidRPr="00FA165F">
        <w:rPr>
          <w:rFonts w:ascii="Times New Roman" w:eastAsia="Times New Roman" w:hAnsi="Times New Roman" w:cs="Times New Roman"/>
          <w:b/>
          <w:lang w:eastAsia="sk-SK"/>
        </w:rPr>
        <w:t>Názov:</w:t>
      </w:r>
      <w:r w:rsidRPr="00FA165F">
        <w:rPr>
          <w:rFonts w:ascii="Times New Roman" w:eastAsia="Times New Roman" w:hAnsi="Times New Roman" w:cs="Times New Roman"/>
          <w:b/>
          <w:lang w:eastAsia="sk-SK"/>
        </w:rPr>
        <w:tab/>
      </w:r>
      <w:r w:rsidRPr="00FA165F">
        <w:rPr>
          <w:rFonts w:ascii="Times New Roman" w:eastAsia="Times New Roman" w:hAnsi="Times New Roman" w:cs="Times New Roman"/>
          <w:b/>
          <w:lang w:eastAsia="sk-SK"/>
        </w:rPr>
        <w:tab/>
      </w:r>
      <w:r w:rsidRPr="00FA165F">
        <w:rPr>
          <w:rFonts w:ascii="Times New Roman" w:eastAsia="Times New Roman" w:hAnsi="Times New Roman" w:cs="Times New Roman"/>
          <w:b/>
          <w:lang w:eastAsia="sk-SK"/>
        </w:rPr>
        <w:tab/>
      </w:r>
      <w:r w:rsidR="007977EE" w:rsidRPr="00FA165F">
        <w:rPr>
          <w:rFonts w:ascii="Times New Roman" w:eastAsia="Times New Roman" w:hAnsi="Times New Roman" w:cs="Times New Roman"/>
          <w:b/>
          <w:lang w:eastAsia="sk-SK"/>
        </w:rPr>
        <w:tab/>
      </w:r>
      <w:r w:rsidR="00B60CF6" w:rsidRPr="00FA165F">
        <w:rPr>
          <w:rFonts w:ascii="Times New Roman" w:eastAsia="Times New Roman" w:hAnsi="Times New Roman" w:cs="Times New Roman"/>
          <w:b/>
          <w:lang w:eastAsia="sk-SK"/>
        </w:rPr>
        <w:t xml:space="preserve">Prešovský samosprávny kraj   </w:t>
      </w:r>
    </w:p>
    <w:p w14:paraId="7C7BBFFA" w14:textId="7444148B" w:rsidR="00B60CF6" w:rsidRPr="00FA165F" w:rsidRDefault="0004269B"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Sídlo:</w:t>
      </w:r>
      <w:r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r>
      <w:r w:rsidR="007977EE"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Námestie mieru 2, 080 01 Prešov</w:t>
      </w:r>
    </w:p>
    <w:p w14:paraId="3280D0F5" w14:textId="3B3596B1" w:rsidR="00B60CF6" w:rsidRPr="00FA165F" w:rsidRDefault="0004269B"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Štatutárny orgán:</w:t>
      </w:r>
      <w:r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PaedDr. Milan Majerský, PhD., predseda</w:t>
      </w:r>
    </w:p>
    <w:p w14:paraId="12DD19A7" w14:textId="48E3AC11" w:rsidR="00B60CF6" w:rsidRPr="00FA165F" w:rsidRDefault="0004269B"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Právna forma:</w:t>
      </w:r>
      <w:r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r>
      <w:r w:rsidR="007977EE"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 xml:space="preserve">Právnická osoba – samostatný územný samosprávny a správny celok SR </w:t>
      </w:r>
      <w:r w:rsidR="00B60CF6"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ab/>
      </w:r>
      <w:r w:rsid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zriadený  Zákonom NR SR č. 302/2001 Z. z. v znení neskorších predpisov</w:t>
      </w:r>
    </w:p>
    <w:p w14:paraId="472DDC8E" w14:textId="4F4E4F37" w:rsidR="00B60CF6" w:rsidRPr="00FA165F" w:rsidRDefault="0004269B"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IČO:</w:t>
      </w:r>
      <w:r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r>
      <w:r w:rsidR="007977EE"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37</w:t>
      </w:r>
      <w:r w:rsidRPr="00FA165F">
        <w:rPr>
          <w:rFonts w:ascii="Times New Roman" w:eastAsia="Times New Roman" w:hAnsi="Times New Roman" w:cs="Times New Roman"/>
          <w:lang w:eastAsia="sk-SK"/>
        </w:rPr>
        <w:t> </w:t>
      </w:r>
      <w:r w:rsidR="00B60CF6" w:rsidRPr="00FA165F">
        <w:rPr>
          <w:rFonts w:ascii="Times New Roman" w:eastAsia="Times New Roman" w:hAnsi="Times New Roman" w:cs="Times New Roman"/>
          <w:lang w:eastAsia="sk-SK"/>
        </w:rPr>
        <w:t>870</w:t>
      </w:r>
      <w:r w:rsidRPr="00FA165F">
        <w:rPr>
          <w:rFonts w:ascii="Times New Roman" w:eastAsia="Times New Roman" w:hAnsi="Times New Roman" w:cs="Times New Roman"/>
          <w:lang w:eastAsia="sk-SK"/>
        </w:rPr>
        <w:t xml:space="preserve"> </w:t>
      </w:r>
      <w:r w:rsidR="00B60CF6" w:rsidRPr="00FA165F">
        <w:rPr>
          <w:rFonts w:ascii="Times New Roman" w:eastAsia="Times New Roman" w:hAnsi="Times New Roman" w:cs="Times New Roman"/>
          <w:lang w:eastAsia="sk-SK"/>
        </w:rPr>
        <w:t>475</w:t>
      </w:r>
    </w:p>
    <w:p w14:paraId="457318F7" w14:textId="6CFD5FBA" w:rsidR="00B60CF6" w:rsidRPr="00FA165F" w:rsidRDefault="0004269B"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Bankové spojenie:</w:t>
      </w:r>
      <w:r w:rsidRPr="00FA165F">
        <w:rPr>
          <w:rFonts w:ascii="Times New Roman" w:eastAsia="Times New Roman" w:hAnsi="Times New Roman" w:cs="Times New Roman"/>
          <w:lang w:eastAsia="sk-SK"/>
        </w:rPr>
        <w:tab/>
      </w:r>
      <w:r w:rsidR="007977EE"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Štátna pokladnica</w:t>
      </w:r>
    </w:p>
    <w:p w14:paraId="6B918C5A" w14:textId="4742E94F" w:rsidR="00B60CF6" w:rsidRPr="00FA165F" w:rsidRDefault="007977EE"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Príjmový bankový účet:</w:t>
      </w:r>
      <w:r w:rsidR="0004269B"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t>SK94 8180 0000 0070 0051 9138</w:t>
      </w:r>
      <w:r w:rsidR="0004269B" w:rsidRPr="00FA165F">
        <w:rPr>
          <w:rFonts w:ascii="Times New Roman" w:eastAsia="Times New Roman" w:hAnsi="Times New Roman" w:cs="Times New Roman"/>
          <w:lang w:eastAsia="sk-SK"/>
        </w:rPr>
        <w:tab/>
      </w:r>
      <w:r w:rsidR="00B60CF6" w:rsidRPr="00FA165F">
        <w:rPr>
          <w:rFonts w:ascii="Times New Roman" w:eastAsia="Times New Roman" w:hAnsi="Times New Roman" w:cs="Times New Roman"/>
          <w:lang w:eastAsia="sk-SK"/>
        </w:rPr>
        <w:t xml:space="preserve"> </w:t>
      </w:r>
    </w:p>
    <w:p w14:paraId="49C2439E" w14:textId="614CE709" w:rsidR="00B60CF6" w:rsidRPr="00FA165F" w:rsidRDefault="007977EE"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Výdavkový bankový účet:</w:t>
      </w:r>
      <w:r w:rsidRPr="00FA165F">
        <w:rPr>
          <w:rFonts w:ascii="Times New Roman" w:eastAsia="Times New Roman" w:hAnsi="Times New Roman" w:cs="Times New Roman"/>
          <w:lang w:eastAsia="sk-SK"/>
        </w:rPr>
        <w:tab/>
        <w:t>SK54 8180 0000 0070 0051 90</w:t>
      </w:r>
      <w:r w:rsidR="00B60CF6" w:rsidRPr="00FA165F">
        <w:rPr>
          <w:rFonts w:ascii="Times New Roman" w:eastAsia="Times New Roman" w:hAnsi="Times New Roman" w:cs="Times New Roman"/>
          <w:lang w:eastAsia="sk-SK"/>
        </w:rPr>
        <w:t>8</w:t>
      </w:r>
      <w:r w:rsidRPr="00FA165F">
        <w:rPr>
          <w:rFonts w:ascii="Times New Roman" w:eastAsia="Times New Roman" w:hAnsi="Times New Roman" w:cs="Times New Roman"/>
          <w:lang w:eastAsia="sk-SK"/>
        </w:rPr>
        <w:t>2</w:t>
      </w:r>
    </w:p>
    <w:p w14:paraId="3CA8E608"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ab/>
      </w:r>
    </w:p>
    <w:p w14:paraId="368D8E62"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 xml:space="preserve">ako </w:t>
      </w:r>
      <w:r w:rsidR="0004269B" w:rsidRPr="00FA165F">
        <w:rPr>
          <w:rFonts w:ascii="Times New Roman" w:eastAsia="Times New Roman" w:hAnsi="Times New Roman" w:cs="Times New Roman"/>
          <w:lang w:eastAsia="sk-SK"/>
        </w:rPr>
        <w:t xml:space="preserve">budúci </w:t>
      </w:r>
      <w:r w:rsidRPr="00FA165F">
        <w:rPr>
          <w:rFonts w:ascii="Times New Roman" w:eastAsia="Times New Roman" w:hAnsi="Times New Roman" w:cs="Times New Roman"/>
          <w:lang w:eastAsia="sk-SK"/>
        </w:rPr>
        <w:t xml:space="preserve">povinný z vecného bremena </w:t>
      </w:r>
      <w:r w:rsidRPr="00FA165F">
        <w:rPr>
          <w:rFonts w:ascii="Times New Roman" w:eastAsia="Times New Roman" w:hAnsi="Times New Roman" w:cs="Times New Roman"/>
          <w:i/>
          <w:lang w:eastAsia="sk-SK"/>
        </w:rPr>
        <w:t>( ďalej aj ako „</w:t>
      </w:r>
      <w:r w:rsidR="0004269B" w:rsidRPr="00FA165F">
        <w:rPr>
          <w:rFonts w:ascii="Times New Roman" w:eastAsia="Times New Roman" w:hAnsi="Times New Roman" w:cs="Times New Roman"/>
          <w:i/>
          <w:lang w:eastAsia="sk-SK"/>
        </w:rPr>
        <w:t xml:space="preserve">budúci </w:t>
      </w:r>
      <w:r w:rsidRPr="00FA165F">
        <w:rPr>
          <w:rFonts w:ascii="Times New Roman" w:eastAsia="Times New Roman" w:hAnsi="Times New Roman" w:cs="Times New Roman"/>
          <w:i/>
          <w:lang w:eastAsia="sk-SK"/>
        </w:rPr>
        <w:t>povinný“ )</w:t>
      </w:r>
      <w:r w:rsidRPr="00FA165F">
        <w:rPr>
          <w:rFonts w:ascii="Times New Roman" w:eastAsia="Times New Roman" w:hAnsi="Times New Roman" w:cs="Times New Roman"/>
          <w:lang w:eastAsia="sk-SK"/>
        </w:rPr>
        <w:t xml:space="preserve"> </w:t>
      </w:r>
    </w:p>
    <w:p w14:paraId="6F9C1865"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 xml:space="preserve"> </w:t>
      </w:r>
    </w:p>
    <w:p w14:paraId="5260CFE1"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 xml:space="preserve">a </w:t>
      </w:r>
    </w:p>
    <w:p w14:paraId="6713C7DF"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 xml:space="preserve"> </w:t>
      </w:r>
    </w:p>
    <w:p w14:paraId="7CE7ADBE"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b/>
          <w:lang w:eastAsia="sk-SK"/>
        </w:rPr>
      </w:pPr>
      <w:r w:rsidRPr="00FA165F">
        <w:rPr>
          <w:rFonts w:ascii="Times New Roman" w:eastAsia="Times New Roman" w:hAnsi="Times New Roman" w:cs="Times New Roman"/>
          <w:b/>
          <w:lang w:eastAsia="sk-SK"/>
        </w:rPr>
        <w:t>2.</w:t>
      </w:r>
      <w:r w:rsidR="0004269B" w:rsidRPr="00FA165F">
        <w:rPr>
          <w:rFonts w:ascii="Times New Roman" w:eastAsia="Times New Roman" w:hAnsi="Times New Roman" w:cs="Times New Roman"/>
          <w:b/>
          <w:lang w:eastAsia="sk-SK"/>
        </w:rPr>
        <w:t xml:space="preserve"> Budúci oprávnený z vecného bremena</w:t>
      </w:r>
    </w:p>
    <w:p w14:paraId="5F015C44" w14:textId="7CFFA570" w:rsidR="00B60CF6" w:rsidRPr="00FA165F" w:rsidRDefault="00B60CF6" w:rsidP="00B60CF6">
      <w:pPr>
        <w:widowControl w:val="0"/>
        <w:adjustRightInd w:val="0"/>
        <w:spacing w:after="0" w:line="240" w:lineRule="auto"/>
        <w:jc w:val="both"/>
        <w:rPr>
          <w:rFonts w:ascii="Times New Roman" w:eastAsia="Times New Roman" w:hAnsi="Times New Roman" w:cs="Times New Roman"/>
          <w:b/>
          <w:color w:val="000000" w:themeColor="text1"/>
          <w:lang w:eastAsia="sk-SK"/>
        </w:rPr>
      </w:pPr>
      <w:r w:rsidRPr="00FA165F">
        <w:rPr>
          <w:rFonts w:ascii="Times New Roman" w:eastAsia="Times New Roman" w:hAnsi="Times New Roman" w:cs="Times New Roman"/>
          <w:b/>
          <w:color w:val="000000" w:themeColor="text1"/>
          <w:lang w:eastAsia="sk-SK"/>
        </w:rPr>
        <w:t>Názov</w:t>
      </w:r>
      <w:r w:rsidR="0004269B" w:rsidRPr="00FA165F">
        <w:rPr>
          <w:rFonts w:ascii="Times New Roman" w:eastAsia="Times New Roman" w:hAnsi="Times New Roman" w:cs="Times New Roman"/>
          <w:b/>
          <w:color w:val="000000" w:themeColor="text1"/>
          <w:lang w:eastAsia="sk-SK"/>
        </w:rPr>
        <w:t xml:space="preserve">:                             </w:t>
      </w:r>
      <w:r w:rsidR="0004269B" w:rsidRPr="00FA165F">
        <w:rPr>
          <w:rFonts w:ascii="Times New Roman" w:eastAsia="Times New Roman" w:hAnsi="Times New Roman" w:cs="Times New Roman"/>
          <w:b/>
          <w:color w:val="000000" w:themeColor="text1"/>
          <w:lang w:eastAsia="sk-SK"/>
        </w:rPr>
        <w:tab/>
      </w:r>
      <w:r w:rsidR="00FA165F">
        <w:rPr>
          <w:rFonts w:ascii="Times New Roman" w:eastAsia="Times New Roman" w:hAnsi="Times New Roman" w:cs="Times New Roman"/>
          <w:b/>
          <w:color w:val="000000" w:themeColor="text1"/>
          <w:lang w:eastAsia="sk-SK"/>
        </w:rPr>
        <w:t xml:space="preserve"> </w:t>
      </w:r>
      <w:r w:rsidR="0078572E" w:rsidRPr="00FA165F">
        <w:rPr>
          <w:rFonts w:ascii="Times New Roman" w:eastAsia="Times New Roman" w:hAnsi="Times New Roman" w:cs="Times New Roman"/>
          <w:b/>
          <w:color w:val="000000"/>
          <w:lang w:eastAsia="cs-CZ"/>
        </w:rPr>
        <w:t>Východoslovenská distribučná</w:t>
      </w:r>
      <w:r w:rsidRPr="00FA165F">
        <w:rPr>
          <w:rFonts w:ascii="Times New Roman" w:eastAsia="Times New Roman" w:hAnsi="Times New Roman" w:cs="Times New Roman"/>
          <w:b/>
          <w:color w:val="000000"/>
          <w:lang w:eastAsia="cs-CZ"/>
        </w:rPr>
        <w:t xml:space="preserve">, </w:t>
      </w:r>
      <w:r w:rsidR="0078572E" w:rsidRPr="00FA165F">
        <w:rPr>
          <w:rFonts w:ascii="Times New Roman" w:eastAsia="Times New Roman" w:hAnsi="Times New Roman" w:cs="Times New Roman"/>
          <w:b/>
          <w:color w:val="000000"/>
          <w:lang w:eastAsia="cs-CZ"/>
        </w:rPr>
        <w:t>a</w:t>
      </w:r>
      <w:r w:rsidRPr="00FA165F">
        <w:rPr>
          <w:rFonts w:ascii="Times New Roman" w:eastAsia="Times New Roman" w:hAnsi="Times New Roman" w:cs="Times New Roman"/>
          <w:b/>
          <w:color w:val="000000"/>
          <w:lang w:eastAsia="cs-CZ"/>
        </w:rPr>
        <w:t>.</w:t>
      </w:r>
      <w:r w:rsidR="0078572E" w:rsidRPr="00FA165F">
        <w:rPr>
          <w:rFonts w:ascii="Times New Roman" w:eastAsia="Times New Roman" w:hAnsi="Times New Roman" w:cs="Times New Roman"/>
          <w:b/>
          <w:color w:val="000000"/>
          <w:lang w:eastAsia="cs-CZ"/>
        </w:rPr>
        <w:t xml:space="preserve"> s.</w:t>
      </w:r>
    </w:p>
    <w:p w14:paraId="523D7B7D" w14:textId="5690745A" w:rsidR="00B60CF6" w:rsidRPr="00FA165F" w:rsidRDefault="00B60CF6" w:rsidP="00B60CF6">
      <w:pPr>
        <w:widowControl w:val="0"/>
        <w:adjustRightInd w:val="0"/>
        <w:spacing w:after="0" w:line="240" w:lineRule="auto"/>
        <w:jc w:val="both"/>
        <w:rPr>
          <w:rFonts w:ascii="Times New Roman" w:eastAsia="Times New Roman" w:hAnsi="Times New Roman" w:cs="Times New Roman"/>
          <w:color w:val="000000" w:themeColor="text1"/>
          <w:lang w:eastAsia="sk-SK"/>
        </w:rPr>
      </w:pPr>
      <w:r w:rsidRPr="00FA165F">
        <w:rPr>
          <w:rFonts w:ascii="Times New Roman" w:eastAsia="Times New Roman" w:hAnsi="Times New Roman" w:cs="Times New Roman"/>
          <w:color w:val="000000" w:themeColor="text1"/>
          <w:lang w:eastAsia="sk-SK"/>
        </w:rPr>
        <w:t xml:space="preserve">Sídlo: </w:t>
      </w:r>
      <w:r w:rsidR="0004269B" w:rsidRPr="00FA165F">
        <w:rPr>
          <w:rFonts w:ascii="Times New Roman" w:eastAsia="Times New Roman" w:hAnsi="Times New Roman" w:cs="Times New Roman"/>
          <w:color w:val="000000" w:themeColor="text1"/>
          <w:lang w:eastAsia="sk-SK"/>
        </w:rPr>
        <w:t xml:space="preserve">                             </w:t>
      </w:r>
      <w:r w:rsidR="0004269B" w:rsidRPr="00FA165F">
        <w:rPr>
          <w:rFonts w:ascii="Times New Roman" w:eastAsia="Times New Roman" w:hAnsi="Times New Roman" w:cs="Times New Roman"/>
          <w:color w:val="000000" w:themeColor="text1"/>
          <w:lang w:eastAsia="sk-SK"/>
        </w:rPr>
        <w:tab/>
        <w:t xml:space="preserve"> </w:t>
      </w:r>
      <w:r w:rsidR="0078572E" w:rsidRPr="00FA165F">
        <w:rPr>
          <w:rFonts w:ascii="Times New Roman" w:eastAsia="Times New Roman" w:hAnsi="Times New Roman" w:cs="Times New Roman"/>
          <w:color w:val="000000"/>
          <w:lang w:eastAsia="cs-CZ"/>
        </w:rPr>
        <w:t>Mlynská 31</w:t>
      </w:r>
      <w:r w:rsidRPr="00FA165F">
        <w:rPr>
          <w:rFonts w:ascii="Times New Roman" w:eastAsia="Times New Roman" w:hAnsi="Times New Roman" w:cs="Times New Roman"/>
          <w:color w:val="000000"/>
          <w:lang w:eastAsia="cs-CZ"/>
        </w:rPr>
        <w:t xml:space="preserve">, </w:t>
      </w:r>
      <w:r w:rsidR="0078572E" w:rsidRPr="00FA165F">
        <w:rPr>
          <w:rFonts w:ascii="Times New Roman" w:eastAsia="Times New Roman" w:hAnsi="Times New Roman" w:cs="Times New Roman"/>
          <w:color w:val="000000"/>
          <w:lang w:eastAsia="cs-CZ"/>
        </w:rPr>
        <w:t>042 91  Košice</w:t>
      </w:r>
    </w:p>
    <w:p w14:paraId="083AD1B4" w14:textId="064EE264" w:rsidR="0088196D" w:rsidRPr="00FA165F" w:rsidRDefault="00FA165F" w:rsidP="0088196D">
      <w:pPr>
        <w:pStyle w:val="Normlnywebov"/>
        <w:shd w:val="clear" w:color="auto" w:fill="FFFFFF"/>
        <w:tabs>
          <w:tab w:val="left" w:pos="397"/>
          <w:tab w:val="left" w:pos="2835"/>
          <w:tab w:val="left" w:pos="3119"/>
        </w:tabs>
        <w:rPr>
          <w:rFonts w:eastAsia="Times New Roman"/>
          <w:bCs/>
          <w:color w:val="000000" w:themeColor="text1"/>
          <w:sz w:val="22"/>
          <w:szCs w:val="22"/>
        </w:rPr>
      </w:pPr>
      <w:r>
        <w:rPr>
          <w:rFonts w:eastAsia="Times New Roman"/>
          <w:color w:val="000000" w:themeColor="text1"/>
          <w:sz w:val="22"/>
          <w:szCs w:val="22"/>
        </w:rPr>
        <w:t xml:space="preserve">Právna forma: </w:t>
      </w:r>
      <w:r>
        <w:rPr>
          <w:rFonts w:eastAsia="Times New Roman"/>
          <w:color w:val="000000" w:themeColor="text1"/>
          <w:sz w:val="22"/>
          <w:szCs w:val="22"/>
        </w:rPr>
        <w:tab/>
        <w:t xml:space="preserve"> </w:t>
      </w:r>
      <w:r w:rsidR="0088196D" w:rsidRPr="00FA165F">
        <w:rPr>
          <w:rFonts w:eastAsia="Times New Roman"/>
          <w:color w:val="000000" w:themeColor="text1"/>
          <w:sz w:val="22"/>
          <w:szCs w:val="22"/>
        </w:rPr>
        <w:t xml:space="preserve">Akciová spoločnosť  </w:t>
      </w:r>
      <w:r w:rsidR="0088196D" w:rsidRPr="00FA165F">
        <w:rPr>
          <w:rFonts w:eastAsia="Times New Roman"/>
          <w:bCs/>
          <w:color w:val="000000" w:themeColor="text1"/>
          <w:sz w:val="22"/>
          <w:szCs w:val="22"/>
        </w:rPr>
        <w:t>zapísaná v Obchodnom registri</w:t>
      </w:r>
    </w:p>
    <w:p w14:paraId="6B2BADB4" w14:textId="61AF9678" w:rsidR="001E759F" w:rsidRPr="00FA165F" w:rsidRDefault="001E759F" w:rsidP="0088196D">
      <w:pPr>
        <w:pStyle w:val="Normlnywebov"/>
        <w:shd w:val="clear" w:color="auto" w:fill="FFFFFF"/>
        <w:tabs>
          <w:tab w:val="left" w:pos="397"/>
          <w:tab w:val="left" w:pos="2835"/>
          <w:tab w:val="left" w:pos="3119"/>
        </w:tabs>
        <w:rPr>
          <w:bCs/>
          <w:color w:val="000000"/>
          <w:sz w:val="22"/>
          <w:szCs w:val="22"/>
        </w:rPr>
      </w:pPr>
      <w:r w:rsidRPr="00FA165F">
        <w:rPr>
          <w:bCs/>
          <w:color w:val="000000"/>
          <w:sz w:val="22"/>
          <w:szCs w:val="22"/>
        </w:rPr>
        <w:t>IČO</w:t>
      </w:r>
      <w:r w:rsidRPr="00FA165F">
        <w:rPr>
          <w:bCs/>
          <w:color w:val="000000"/>
          <w:sz w:val="22"/>
          <w:szCs w:val="22"/>
        </w:rPr>
        <w:tab/>
      </w:r>
      <w:r w:rsidRPr="00FA165F">
        <w:rPr>
          <w:bCs/>
          <w:color w:val="000000"/>
          <w:sz w:val="22"/>
          <w:szCs w:val="22"/>
        </w:rPr>
        <w:tab/>
      </w:r>
      <w:r w:rsidR="00FA165F">
        <w:rPr>
          <w:bCs/>
          <w:color w:val="000000"/>
          <w:sz w:val="22"/>
          <w:szCs w:val="22"/>
        </w:rPr>
        <w:t xml:space="preserve"> </w:t>
      </w:r>
      <w:r w:rsidRPr="00FA165F">
        <w:rPr>
          <w:bCs/>
          <w:color w:val="000000"/>
          <w:sz w:val="22"/>
          <w:szCs w:val="22"/>
        </w:rPr>
        <w:t>36599361</w:t>
      </w:r>
      <w:r w:rsidRPr="00FA165F">
        <w:rPr>
          <w:bCs/>
          <w:color w:val="000000"/>
          <w:sz w:val="22"/>
          <w:szCs w:val="22"/>
        </w:rPr>
        <w:tab/>
      </w:r>
    </w:p>
    <w:p w14:paraId="538B8988" w14:textId="48BA4D4A" w:rsidR="0088196D" w:rsidRPr="00FA165F" w:rsidRDefault="0088196D" w:rsidP="0088196D">
      <w:pPr>
        <w:pStyle w:val="Normlnywebov"/>
        <w:shd w:val="clear" w:color="auto" w:fill="FFFFFF"/>
        <w:tabs>
          <w:tab w:val="left" w:pos="397"/>
          <w:tab w:val="left" w:pos="2835"/>
          <w:tab w:val="left" w:pos="3119"/>
        </w:tabs>
        <w:rPr>
          <w:color w:val="000000"/>
          <w:sz w:val="22"/>
          <w:szCs w:val="22"/>
        </w:rPr>
      </w:pPr>
      <w:r w:rsidRPr="00FA165F">
        <w:rPr>
          <w:bCs/>
          <w:color w:val="000000"/>
          <w:sz w:val="22"/>
          <w:szCs w:val="22"/>
        </w:rPr>
        <w:t>DIČ</w:t>
      </w:r>
      <w:r w:rsidRPr="00FA165F">
        <w:rPr>
          <w:bCs/>
          <w:color w:val="000000"/>
          <w:sz w:val="22"/>
          <w:szCs w:val="22"/>
        </w:rPr>
        <w:tab/>
      </w:r>
      <w:r w:rsidRPr="00FA165F">
        <w:rPr>
          <w:bCs/>
          <w:color w:val="000000"/>
          <w:sz w:val="22"/>
          <w:szCs w:val="22"/>
        </w:rPr>
        <w:tab/>
      </w:r>
      <w:r w:rsidR="00FA165F">
        <w:rPr>
          <w:bCs/>
          <w:color w:val="000000"/>
          <w:sz w:val="22"/>
          <w:szCs w:val="22"/>
        </w:rPr>
        <w:t xml:space="preserve"> </w:t>
      </w:r>
      <w:r w:rsidRPr="00FA165F">
        <w:rPr>
          <w:bCs/>
          <w:color w:val="000000"/>
          <w:sz w:val="22"/>
          <w:szCs w:val="22"/>
        </w:rPr>
        <w:t>2022082997</w:t>
      </w:r>
    </w:p>
    <w:p w14:paraId="2B280784" w14:textId="164FCA44" w:rsidR="0088196D" w:rsidRPr="00FA165F" w:rsidRDefault="0088196D" w:rsidP="0088196D">
      <w:pPr>
        <w:pStyle w:val="Normlnywebov"/>
        <w:shd w:val="clear" w:color="auto" w:fill="FFFFFF"/>
        <w:tabs>
          <w:tab w:val="left" w:pos="397"/>
          <w:tab w:val="left" w:pos="2835"/>
          <w:tab w:val="left" w:pos="3119"/>
        </w:tabs>
        <w:rPr>
          <w:color w:val="000000"/>
          <w:sz w:val="22"/>
          <w:szCs w:val="22"/>
        </w:rPr>
      </w:pPr>
      <w:r w:rsidRPr="00FA165F">
        <w:rPr>
          <w:bCs/>
          <w:color w:val="000000"/>
          <w:sz w:val="22"/>
          <w:szCs w:val="22"/>
        </w:rPr>
        <w:t>IČ DPH</w:t>
      </w:r>
      <w:r w:rsidRPr="00FA165F">
        <w:rPr>
          <w:bCs/>
          <w:color w:val="000000"/>
          <w:sz w:val="22"/>
          <w:szCs w:val="22"/>
        </w:rPr>
        <w:tab/>
      </w:r>
      <w:r w:rsidR="00FA165F">
        <w:rPr>
          <w:bCs/>
          <w:color w:val="000000"/>
          <w:sz w:val="22"/>
          <w:szCs w:val="22"/>
        </w:rPr>
        <w:t xml:space="preserve"> </w:t>
      </w:r>
      <w:r w:rsidRPr="00FA165F">
        <w:rPr>
          <w:bCs/>
          <w:color w:val="000000"/>
          <w:sz w:val="22"/>
          <w:szCs w:val="22"/>
        </w:rPr>
        <w:t>SK2022082997</w:t>
      </w:r>
    </w:p>
    <w:p w14:paraId="39B51604" w14:textId="50DD0852" w:rsidR="0088196D" w:rsidRPr="00FA165F" w:rsidRDefault="0088196D" w:rsidP="0088196D">
      <w:pPr>
        <w:pStyle w:val="Normlnywebov"/>
        <w:shd w:val="clear" w:color="auto" w:fill="FFFFFF"/>
        <w:tabs>
          <w:tab w:val="left" w:pos="397"/>
          <w:tab w:val="left" w:pos="2835"/>
          <w:tab w:val="left" w:pos="3119"/>
        </w:tabs>
        <w:rPr>
          <w:color w:val="000000"/>
          <w:sz w:val="22"/>
          <w:szCs w:val="22"/>
        </w:rPr>
      </w:pPr>
      <w:r w:rsidRPr="00FA165F">
        <w:rPr>
          <w:color w:val="000000"/>
          <w:sz w:val="22"/>
          <w:szCs w:val="22"/>
        </w:rPr>
        <w:t>Bankové spojeni</w:t>
      </w:r>
      <w:r w:rsidR="00FA165F">
        <w:rPr>
          <w:color w:val="000000"/>
          <w:sz w:val="22"/>
          <w:szCs w:val="22"/>
        </w:rPr>
        <w:t>e                       </w:t>
      </w:r>
      <w:r w:rsidRPr="00FA165F">
        <w:rPr>
          <w:color w:val="000000"/>
          <w:sz w:val="22"/>
          <w:szCs w:val="22"/>
        </w:rPr>
        <w:t> </w:t>
      </w:r>
      <w:proofErr w:type="spellStart"/>
      <w:r w:rsidRPr="00FA165F">
        <w:rPr>
          <w:color w:val="000000"/>
          <w:sz w:val="22"/>
          <w:szCs w:val="22"/>
        </w:rPr>
        <w:t>Citibank</w:t>
      </w:r>
      <w:proofErr w:type="spellEnd"/>
      <w:r w:rsidRPr="00FA165F">
        <w:rPr>
          <w:color w:val="000000"/>
          <w:sz w:val="22"/>
          <w:szCs w:val="22"/>
        </w:rPr>
        <w:t xml:space="preserve"> </w:t>
      </w:r>
      <w:proofErr w:type="spellStart"/>
      <w:r w:rsidRPr="00FA165F">
        <w:rPr>
          <w:color w:val="000000"/>
          <w:sz w:val="22"/>
          <w:szCs w:val="22"/>
        </w:rPr>
        <w:t>Europe</w:t>
      </w:r>
      <w:proofErr w:type="spellEnd"/>
      <w:r w:rsidRPr="00FA165F">
        <w:rPr>
          <w:color w:val="000000"/>
          <w:sz w:val="22"/>
          <w:szCs w:val="22"/>
        </w:rPr>
        <w:t xml:space="preserve"> </w:t>
      </w:r>
      <w:proofErr w:type="spellStart"/>
      <w:r w:rsidRPr="00FA165F">
        <w:rPr>
          <w:color w:val="000000"/>
          <w:sz w:val="22"/>
          <w:szCs w:val="22"/>
        </w:rPr>
        <w:t>plc</w:t>
      </w:r>
      <w:proofErr w:type="spellEnd"/>
      <w:r w:rsidRPr="00FA165F">
        <w:rPr>
          <w:color w:val="000000"/>
          <w:sz w:val="22"/>
          <w:szCs w:val="22"/>
        </w:rPr>
        <w:t>, pobočka zahraničnej banky</w:t>
      </w:r>
    </w:p>
    <w:p w14:paraId="731A60BB" w14:textId="49287668" w:rsidR="0088196D" w:rsidRPr="00FA165F" w:rsidRDefault="0088196D" w:rsidP="0088196D">
      <w:pPr>
        <w:pStyle w:val="Normlnywebov"/>
        <w:shd w:val="clear" w:color="auto" w:fill="FFFFFF"/>
        <w:autoSpaceDE w:val="0"/>
        <w:autoSpaceDN w:val="0"/>
        <w:rPr>
          <w:color w:val="000000"/>
          <w:sz w:val="22"/>
          <w:szCs w:val="22"/>
        </w:rPr>
      </w:pPr>
      <w:r w:rsidRPr="00FA165F">
        <w:rPr>
          <w:color w:val="000000"/>
          <w:sz w:val="22"/>
          <w:szCs w:val="22"/>
        </w:rPr>
        <w:t xml:space="preserve">IBAN                              </w:t>
      </w:r>
      <w:r w:rsidR="00FA165F">
        <w:rPr>
          <w:color w:val="000000"/>
          <w:sz w:val="22"/>
          <w:szCs w:val="22"/>
        </w:rPr>
        <w:t>             </w:t>
      </w:r>
      <w:r w:rsidRPr="00FA165F">
        <w:rPr>
          <w:color w:val="000000"/>
          <w:sz w:val="22"/>
          <w:szCs w:val="22"/>
        </w:rPr>
        <w:t>SK83 8130 0000 0020 0848 0001</w:t>
      </w:r>
    </w:p>
    <w:p w14:paraId="55FDD87F" w14:textId="04DE9512" w:rsidR="0088196D" w:rsidRPr="00FA165F" w:rsidRDefault="0088196D" w:rsidP="0088196D">
      <w:pPr>
        <w:pStyle w:val="Normlnywebov"/>
        <w:shd w:val="clear" w:color="auto" w:fill="FFFFFF"/>
        <w:autoSpaceDE w:val="0"/>
        <w:autoSpaceDN w:val="0"/>
        <w:rPr>
          <w:color w:val="000000"/>
          <w:sz w:val="22"/>
          <w:szCs w:val="22"/>
        </w:rPr>
      </w:pPr>
      <w:r w:rsidRPr="00FA165F">
        <w:rPr>
          <w:color w:val="000000"/>
          <w:sz w:val="22"/>
          <w:szCs w:val="22"/>
          <w:lang w:val="en-US"/>
        </w:rPr>
        <w:t>SWIFT</w:t>
      </w:r>
      <w:r w:rsidRPr="00FA165F">
        <w:rPr>
          <w:color w:val="000000"/>
          <w:sz w:val="22"/>
          <w:szCs w:val="22"/>
          <w:lang w:val="en-US"/>
        </w:rPr>
        <w:tab/>
      </w:r>
      <w:r w:rsidRPr="00FA165F">
        <w:rPr>
          <w:color w:val="000000"/>
          <w:sz w:val="22"/>
          <w:szCs w:val="22"/>
          <w:lang w:val="en-US"/>
        </w:rPr>
        <w:tab/>
      </w:r>
      <w:r w:rsidRPr="00FA165F">
        <w:rPr>
          <w:color w:val="000000"/>
          <w:sz w:val="22"/>
          <w:szCs w:val="22"/>
          <w:lang w:val="en-US"/>
        </w:rPr>
        <w:tab/>
      </w:r>
      <w:r w:rsidRPr="00FA165F">
        <w:rPr>
          <w:color w:val="000000"/>
          <w:sz w:val="22"/>
          <w:szCs w:val="22"/>
          <w:lang w:val="en-US"/>
        </w:rPr>
        <w:tab/>
      </w:r>
      <w:r w:rsidR="00FA165F">
        <w:rPr>
          <w:color w:val="000000"/>
          <w:sz w:val="22"/>
          <w:szCs w:val="22"/>
          <w:lang w:val="en-US"/>
        </w:rPr>
        <w:t xml:space="preserve"> </w:t>
      </w:r>
      <w:r w:rsidRPr="00FA165F">
        <w:rPr>
          <w:color w:val="000000"/>
          <w:sz w:val="22"/>
          <w:szCs w:val="22"/>
          <w:lang w:val="en-US"/>
        </w:rPr>
        <w:t>CITI SK BA</w:t>
      </w:r>
    </w:p>
    <w:p w14:paraId="06677601" w14:textId="77777777" w:rsidR="0088196D" w:rsidRPr="00FA165F" w:rsidRDefault="0088196D" w:rsidP="0088196D">
      <w:pPr>
        <w:pStyle w:val="Normlnywebov"/>
        <w:shd w:val="clear" w:color="auto" w:fill="FFFFFF"/>
        <w:tabs>
          <w:tab w:val="left" w:pos="397"/>
          <w:tab w:val="left" w:pos="2835"/>
          <w:tab w:val="left" w:pos="3119"/>
        </w:tabs>
        <w:rPr>
          <w:i/>
          <w:iCs/>
          <w:color w:val="000000"/>
          <w:sz w:val="22"/>
          <w:szCs w:val="22"/>
        </w:rPr>
      </w:pPr>
      <w:r w:rsidRPr="00FA165F">
        <w:rPr>
          <w:i/>
          <w:iCs/>
          <w:color w:val="000000"/>
          <w:sz w:val="22"/>
          <w:szCs w:val="22"/>
        </w:rPr>
        <w:t>Zápis v registri: Obchodný register Okresného súdu Košice I, Oddiel  Sa, Vložka číslo 1411/V</w:t>
      </w:r>
    </w:p>
    <w:p w14:paraId="0FABE097" w14:textId="77777777" w:rsidR="001E759F" w:rsidRPr="00FA165F" w:rsidRDefault="001E759F" w:rsidP="0088196D">
      <w:pPr>
        <w:pStyle w:val="Normlnywebov"/>
        <w:shd w:val="clear" w:color="auto" w:fill="FFFFFF"/>
        <w:tabs>
          <w:tab w:val="left" w:pos="397"/>
          <w:tab w:val="left" w:pos="2835"/>
          <w:tab w:val="left" w:pos="3119"/>
        </w:tabs>
        <w:rPr>
          <w:i/>
          <w:iCs/>
          <w:color w:val="000000"/>
          <w:sz w:val="22"/>
          <w:szCs w:val="22"/>
        </w:rPr>
      </w:pPr>
    </w:p>
    <w:p w14:paraId="4FD3BCCC" w14:textId="6A097ED8" w:rsidR="001E759F" w:rsidRPr="00FA165F" w:rsidRDefault="001E759F" w:rsidP="0088196D">
      <w:pPr>
        <w:pStyle w:val="Normlnywebov"/>
        <w:shd w:val="clear" w:color="auto" w:fill="FFFFFF"/>
        <w:tabs>
          <w:tab w:val="left" w:pos="397"/>
          <w:tab w:val="left" w:pos="2835"/>
          <w:tab w:val="left" w:pos="3119"/>
        </w:tabs>
        <w:rPr>
          <w:i/>
          <w:iCs/>
          <w:color w:val="000000"/>
          <w:sz w:val="22"/>
          <w:szCs w:val="22"/>
        </w:rPr>
      </w:pPr>
      <w:r w:rsidRPr="00FA165F">
        <w:rPr>
          <w:i/>
          <w:iCs/>
          <w:color w:val="000000"/>
          <w:sz w:val="22"/>
          <w:szCs w:val="22"/>
        </w:rPr>
        <w:t>V zastúpení na základe plnomocenstva zo</w:t>
      </w:r>
      <w:r w:rsidR="00FA165F">
        <w:rPr>
          <w:i/>
          <w:iCs/>
          <w:color w:val="000000"/>
          <w:sz w:val="22"/>
          <w:szCs w:val="22"/>
        </w:rPr>
        <w:t xml:space="preserve"> </w:t>
      </w:r>
      <w:r w:rsidRPr="00FA165F">
        <w:rPr>
          <w:i/>
          <w:iCs/>
          <w:color w:val="000000"/>
          <w:sz w:val="22"/>
          <w:szCs w:val="22"/>
        </w:rPr>
        <w:t>dňa 16.10.2017</w:t>
      </w:r>
    </w:p>
    <w:p w14:paraId="58B1DC1F" w14:textId="77777777" w:rsidR="001E759F" w:rsidRPr="00FA165F" w:rsidRDefault="001E759F" w:rsidP="0088196D">
      <w:pPr>
        <w:pStyle w:val="Normlnywebov"/>
        <w:shd w:val="clear" w:color="auto" w:fill="FFFFFF"/>
        <w:tabs>
          <w:tab w:val="left" w:pos="397"/>
          <w:tab w:val="left" w:pos="2835"/>
          <w:tab w:val="left" w:pos="3119"/>
        </w:tabs>
        <w:rPr>
          <w:i/>
          <w:iCs/>
          <w:color w:val="000000"/>
          <w:sz w:val="22"/>
          <w:szCs w:val="22"/>
        </w:rPr>
      </w:pPr>
    </w:p>
    <w:p w14:paraId="7D0D81F1" w14:textId="3B6DED38" w:rsidR="001E759F" w:rsidRPr="00FA165F" w:rsidRDefault="001E759F" w:rsidP="001E759F">
      <w:pPr>
        <w:widowControl w:val="0"/>
        <w:adjustRightInd w:val="0"/>
        <w:spacing w:after="0" w:line="240" w:lineRule="auto"/>
        <w:jc w:val="both"/>
        <w:rPr>
          <w:rFonts w:ascii="Times New Roman" w:eastAsia="Times New Roman" w:hAnsi="Times New Roman" w:cs="Times New Roman"/>
          <w:b/>
          <w:color w:val="000000" w:themeColor="text1"/>
          <w:lang w:eastAsia="sk-SK"/>
        </w:rPr>
      </w:pPr>
      <w:r w:rsidRPr="00FA165F">
        <w:rPr>
          <w:rFonts w:ascii="Times New Roman" w:eastAsia="Times New Roman" w:hAnsi="Times New Roman" w:cs="Times New Roman"/>
          <w:b/>
          <w:color w:val="000000" w:themeColor="text1"/>
          <w:lang w:eastAsia="sk-SK"/>
        </w:rPr>
        <w:t xml:space="preserve">Názov:                             </w:t>
      </w:r>
      <w:r w:rsidRPr="00FA165F">
        <w:rPr>
          <w:rFonts w:ascii="Times New Roman" w:eastAsia="Times New Roman" w:hAnsi="Times New Roman" w:cs="Times New Roman"/>
          <w:b/>
          <w:color w:val="000000" w:themeColor="text1"/>
          <w:lang w:eastAsia="sk-SK"/>
        </w:rPr>
        <w:tab/>
      </w:r>
      <w:r w:rsidRPr="00FA165F">
        <w:rPr>
          <w:rFonts w:ascii="Times New Roman" w:eastAsia="Times New Roman" w:hAnsi="Times New Roman" w:cs="Times New Roman"/>
          <w:b/>
          <w:color w:val="000000"/>
          <w:lang w:eastAsia="cs-CZ"/>
        </w:rPr>
        <w:t>ENERPRO, s. r. o.</w:t>
      </w:r>
    </w:p>
    <w:p w14:paraId="0A3F021A" w14:textId="775A72A2" w:rsidR="001E759F" w:rsidRPr="00FA165F" w:rsidRDefault="001E759F" w:rsidP="001E759F">
      <w:pPr>
        <w:widowControl w:val="0"/>
        <w:adjustRightInd w:val="0"/>
        <w:spacing w:after="0" w:line="240" w:lineRule="auto"/>
        <w:jc w:val="both"/>
        <w:rPr>
          <w:rFonts w:ascii="Times New Roman" w:eastAsia="Times New Roman" w:hAnsi="Times New Roman" w:cs="Times New Roman"/>
          <w:color w:val="000000" w:themeColor="text1"/>
          <w:lang w:eastAsia="sk-SK"/>
        </w:rPr>
      </w:pPr>
      <w:r w:rsidRPr="00FA165F">
        <w:rPr>
          <w:rFonts w:ascii="Times New Roman" w:eastAsia="Times New Roman" w:hAnsi="Times New Roman" w:cs="Times New Roman"/>
          <w:color w:val="000000" w:themeColor="text1"/>
          <w:lang w:eastAsia="sk-SK"/>
        </w:rPr>
        <w:t xml:space="preserve">Sídlo: </w:t>
      </w:r>
      <w:r w:rsidR="00FA165F">
        <w:rPr>
          <w:rFonts w:ascii="Times New Roman" w:eastAsia="Times New Roman" w:hAnsi="Times New Roman" w:cs="Times New Roman"/>
          <w:color w:val="000000" w:themeColor="text1"/>
          <w:lang w:eastAsia="sk-SK"/>
        </w:rPr>
        <w:t xml:space="preserve">                             </w:t>
      </w:r>
      <w:r w:rsidR="00FA165F">
        <w:rPr>
          <w:rFonts w:ascii="Times New Roman" w:eastAsia="Times New Roman" w:hAnsi="Times New Roman" w:cs="Times New Roman"/>
          <w:color w:val="000000" w:themeColor="text1"/>
          <w:lang w:eastAsia="sk-SK"/>
        </w:rPr>
        <w:tab/>
      </w:r>
      <w:r w:rsidRPr="00FA165F">
        <w:rPr>
          <w:rFonts w:ascii="Times New Roman" w:eastAsia="Times New Roman" w:hAnsi="Times New Roman" w:cs="Times New Roman"/>
          <w:color w:val="000000"/>
          <w:lang w:eastAsia="cs-CZ"/>
        </w:rPr>
        <w:t>Miškovecká 6, 040 01  Košice</w:t>
      </w:r>
    </w:p>
    <w:p w14:paraId="725E5490" w14:textId="06360F94" w:rsidR="001E759F" w:rsidRPr="00FA165F" w:rsidRDefault="001E759F" w:rsidP="001E759F">
      <w:pPr>
        <w:pStyle w:val="Normlnywebov"/>
        <w:shd w:val="clear" w:color="auto" w:fill="FFFFFF"/>
        <w:tabs>
          <w:tab w:val="left" w:pos="397"/>
          <w:tab w:val="left" w:pos="2835"/>
          <w:tab w:val="left" w:pos="3119"/>
        </w:tabs>
        <w:rPr>
          <w:bCs/>
          <w:color w:val="000000"/>
          <w:sz w:val="22"/>
          <w:szCs w:val="22"/>
        </w:rPr>
      </w:pPr>
      <w:r w:rsidRPr="00FA165F">
        <w:rPr>
          <w:bCs/>
          <w:color w:val="000000"/>
          <w:sz w:val="22"/>
          <w:szCs w:val="22"/>
        </w:rPr>
        <w:t>IČO</w:t>
      </w:r>
      <w:r w:rsidRPr="00FA165F">
        <w:rPr>
          <w:bCs/>
          <w:color w:val="000000"/>
          <w:sz w:val="22"/>
          <w:szCs w:val="22"/>
        </w:rPr>
        <w:tab/>
      </w:r>
      <w:r w:rsidRPr="00FA165F">
        <w:rPr>
          <w:bCs/>
          <w:color w:val="000000"/>
          <w:sz w:val="22"/>
          <w:szCs w:val="22"/>
        </w:rPr>
        <w:tab/>
        <w:t>44324600</w:t>
      </w:r>
      <w:r w:rsidRPr="00FA165F">
        <w:rPr>
          <w:bCs/>
          <w:color w:val="000000"/>
          <w:sz w:val="22"/>
          <w:szCs w:val="22"/>
        </w:rPr>
        <w:tab/>
      </w:r>
    </w:p>
    <w:p w14:paraId="27DF0722" w14:textId="20FA5E04" w:rsidR="001E759F" w:rsidRPr="00FA165F" w:rsidRDefault="001E759F" w:rsidP="001E759F">
      <w:pPr>
        <w:pStyle w:val="Normlnywebov"/>
        <w:shd w:val="clear" w:color="auto" w:fill="FFFFFF"/>
        <w:tabs>
          <w:tab w:val="left" w:pos="397"/>
          <w:tab w:val="left" w:pos="2835"/>
          <w:tab w:val="left" w:pos="3119"/>
        </w:tabs>
        <w:rPr>
          <w:color w:val="000000"/>
          <w:sz w:val="22"/>
          <w:szCs w:val="22"/>
        </w:rPr>
      </w:pPr>
      <w:r w:rsidRPr="00FA165F">
        <w:rPr>
          <w:bCs/>
          <w:color w:val="000000"/>
          <w:sz w:val="22"/>
          <w:szCs w:val="22"/>
        </w:rPr>
        <w:t>DIČ</w:t>
      </w:r>
      <w:r w:rsidRPr="00FA165F">
        <w:rPr>
          <w:bCs/>
          <w:color w:val="000000"/>
          <w:sz w:val="22"/>
          <w:szCs w:val="22"/>
        </w:rPr>
        <w:tab/>
      </w:r>
      <w:r w:rsidRPr="00FA165F">
        <w:rPr>
          <w:bCs/>
          <w:color w:val="000000"/>
          <w:sz w:val="22"/>
          <w:szCs w:val="22"/>
        </w:rPr>
        <w:tab/>
        <w:t>2022669748</w:t>
      </w:r>
    </w:p>
    <w:p w14:paraId="32216FB4" w14:textId="52003B0B" w:rsidR="001E759F" w:rsidRPr="00FA165F" w:rsidRDefault="001E759F" w:rsidP="001E759F">
      <w:pPr>
        <w:pStyle w:val="Normlnywebov"/>
        <w:shd w:val="clear" w:color="auto" w:fill="FFFFFF"/>
        <w:tabs>
          <w:tab w:val="left" w:pos="397"/>
          <w:tab w:val="left" w:pos="2835"/>
          <w:tab w:val="left" w:pos="3119"/>
        </w:tabs>
        <w:rPr>
          <w:color w:val="000000"/>
          <w:sz w:val="22"/>
          <w:szCs w:val="22"/>
        </w:rPr>
      </w:pPr>
      <w:r w:rsidRPr="00FA165F">
        <w:rPr>
          <w:bCs/>
          <w:color w:val="000000"/>
          <w:sz w:val="22"/>
          <w:szCs w:val="22"/>
        </w:rPr>
        <w:t>IČ DPH</w:t>
      </w:r>
      <w:r w:rsidRPr="00FA165F">
        <w:rPr>
          <w:bCs/>
          <w:color w:val="000000"/>
          <w:sz w:val="22"/>
          <w:szCs w:val="22"/>
        </w:rPr>
        <w:tab/>
        <w:t>SK2022669748</w:t>
      </w:r>
    </w:p>
    <w:p w14:paraId="47C729C0" w14:textId="0ACBC20E" w:rsidR="001E759F" w:rsidRPr="00FA165F" w:rsidRDefault="001E759F" w:rsidP="001E759F">
      <w:pPr>
        <w:pStyle w:val="Normlnywebov"/>
        <w:shd w:val="clear" w:color="auto" w:fill="FFFFFF"/>
        <w:tabs>
          <w:tab w:val="left" w:pos="397"/>
          <w:tab w:val="left" w:pos="2835"/>
          <w:tab w:val="left" w:pos="3119"/>
        </w:tabs>
        <w:rPr>
          <w:color w:val="000000"/>
          <w:sz w:val="22"/>
          <w:szCs w:val="22"/>
        </w:rPr>
      </w:pPr>
      <w:r w:rsidRPr="00FA165F">
        <w:rPr>
          <w:color w:val="000000"/>
          <w:sz w:val="22"/>
          <w:szCs w:val="22"/>
        </w:rPr>
        <w:t>Bankové spojeni</w:t>
      </w:r>
      <w:r w:rsidR="00FA165F">
        <w:rPr>
          <w:color w:val="000000"/>
          <w:sz w:val="22"/>
          <w:szCs w:val="22"/>
        </w:rPr>
        <w:t>e                       </w:t>
      </w:r>
      <w:r w:rsidRPr="00FA165F">
        <w:rPr>
          <w:color w:val="000000"/>
          <w:sz w:val="22"/>
          <w:szCs w:val="22"/>
        </w:rPr>
        <w:t xml:space="preserve">Tatra Banka, a. s. </w:t>
      </w:r>
    </w:p>
    <w:p w14:paraId="0A03B4D0" w14:textId="3C06C41F" w:rsidR="001E759F" w:rsidRPr="00FA165F" w:rsidRDefault="001E759F" w:rsidP="001E759F">
      <w:pPr>
        <w:pStyle w:val="Normlnywebov"/>
        <w:shd w:val="clear" w:color="auto" w:fill="FFFFFF"/>
        <w:autoSpaceDE w:val="0"/>
        <w:autoSpaceDN w:val="0"/>
        <w:rPr>
          <w:color w:val="000000"/>
          <w:sz w:val="22"/>
          <w:szCs w:val="22"/>
        </w:rPr>
      </w:pPr>
      <w:r w:rsidRPr="00FA165F">
        <w:rPr>
          <w:color w:val="000000"/>
          <w:sz w:val="22"/>
          <w:szCs w:val="22"/>
        </w:rPr>
        <w:t xml:space="preserve">IBAN                              </w:t>
      </w:r>
      <w:r w:rsidR="00FA165F">
        <w:rPr>
          <w:color w:val="000000"/>
          <w:sz w:val="22"/>
          <w:szCs w:val="22"/>
        </w:rPr>
        <w:t xml:space="preserve">            </w:t>
      </w:r>
      <w:r w:rsidRPr="00FA165F">
        <w:rPr>
          <w:color w:val="000000"/>
          <w:sz w:val="22"/>
          <w:szCs w:val="22"/>
        </w:rPr>
        <w:t>SK33 1100 0000 0026 2281 5211</w:t>
      </w:r>
    </w:p>
    <w:p w14:paraId="245D9110" w14:textId="564E1DAB" w:rsidR="001E759F" w:rsidRPr="00FA165F" w:rsidRDefault="00FA165F" w:rsidP="001E759F">
      <w:pPr>
        <w:pStyle w:val="Normlnywebov"/>
        <w:shd w:val="clear" w:color="auto" w:fill="FFFFFF"/>
        <w:autoSpaceDE w:val="0"/>
        <w:autoSpaceDN w:val="0"/>
        <w:rPr>
          <w:color w:val="000000"/>
          <w:sz w:val="22"/>
          <w:szCs w:val="22"/>
        </w:rPr>
      </w:pPr>
      <w:proofErr w:type="spellStart"/>
      <w:r>
        <w:rPr>
          <w:color w:val="000000"/>
          <w:sz w:val="22"/>
          <w:szCs w:val="22"/>
          <w:lang w:val="en-US"/>
        </w:rPr>
        <w:t>zastúpenie</w:t>
      </w:r>
      <w:proofErr w:type="spellEnd"/>
      <w:r>
        <w:rPr>
          <w:color w:val="000000"/>
          <w:sz w:val="22"/>
          <w:szCs w:val="22"/>
          <w:lang w:val="en-US"/>
        </w:rPr>
        <w:tab/>
      </w:r>
      <w:r>
        <w:rPr>
          <w:color w:val="000000"/>
          <w:sz w:val="22"/>
          <w:szCs w:val="22"/>
          <w:lang w:val="en-US"/>
        </w:rPr>
        <w:tab/>
      </w:r>
      <w:r>
        <w:rPr>
          <w:color w:val="000000"/>
          <w:sz w:val="22"/>
          <w:szCs w:val="22"/>
          <w:lang w:val="en-US"/>
        </w:rPr>
        <w:tab/>
      </w:r>
      <w:r w:rsidR="001E759F" w:rsidRPr="00FA165F">
        <w:rPr>
          <w:b/>
          <w:color w:val="000000"/>
          <w:sz w:val="22"/>
          <w:szCs w:val="22"/>
          <w:lang w:val="en-US"/>
        </w:rPr>
        <w:t xml:space="preserve">Ing. </w:t>
      </w:r>
      <w:proofErr w:type="spellStart"/>
      <w:r w:rsidR="001E759F" w:rsidRPr="00FA165F">
        <w:rPr>
          <w:b/>
          <w:color w:val="000000"/>
          <w:sz w:val="22"/>
          <w:szCs w:val="22"/>
          <w:lang w:val="en-US"/>
        </w:rPr>
        <w:t>Počuch</w:t>
      </w:r>
      <w:proofErr w:type="spellEnd"/>
      <w:r w:rsidR="001E759F" w:rsidRPr="00FA165F">
        <w:rPr>
          <w:b/>
          <w:color w:val="000000"/>
          <w:sz w:val="22"/>
          <w:szCs w:val="22"/>
          <w:lang w:val="en-US"/>
        </w:rPr>
        <w:t xml:space="preserve"> Stanislav – </w:t>
      </w:r>
      <w:proofErr w:type="spellStart"/>
      <w:r w:rsidR="001E759F" w:rsidRPr="00FA165F">
        <w:rPr>
          <w:b/>
          <w:color w:val="000000"/>
          <w:sz w:val="22"/>
          <w:szCs w:val="22"/>
          <w:lang w:val="en-US"/>
        </w:rPr>
        <w:t>konateľ</w:t>
      </w:r>
      <w:proofErr w:type="spellEnd"/>
      <w:r w:rsidR="001E759F" w:rsidRPr="00FA165F">
        <w:rPr>
          <w:b/>
          <w:color w:val="000000"/>
          <w:sz w:val="22"/>
          <w:szCs w:val="22"/>
          <w:lang w:val="en-US"/>
        </w:rPr>
        <w:t xml:space="preserve"> </w:t>
      </w:r>
      <w:proofErr w:type="spellStart"/>
      <w:r w:rsidR="001E759F" w:rsidRPr="00FA165F">
        <w:rPr>
          <w:b/>
          <w:color w:val="000000"/>
          <w:sz w:val="22"/>
          <w:szCs w:val="22"/>
          <w:lang w:val="en-US"/>
        </w:rPr>
        <w:t>spoločnosti</w:t>
      </w:r>
      <w:proofErr w:type="spellEnd"/>
    </w:p>
    <w:p w14:paraId="3492CC49" w14:textId="4F91E7EF" w:rsidR="001E759F" w:rsidRPr="00FA165F" w:rsidRDefault="001E759F" w:rsidP="001E759F">
      <w:pPr>
        <w:pStyle w:val="Normlnywebov"/>
        <w:shd w:val="clear" w:color="auto" w:fill="FFFFFF"/>
        <w:tabs>
          <w:tab w:val="left" w:pos="397"/>
          <w:tab w:val="left" w:pos="2835"/>
          <w:tab w:val="left" w:pos="3119"/>
        </w:tabs>
        <w:rPr>
          <w:i/>
          <w:iCs/>
          <w:color w:val="000000"/>
          <w:sz w:val="22"/>
          <w:szCs w:val="22"/>
        </w:rPr>
      </w:pPr>
      <w:r w:rsidRPr="00FA165F">
        <w:rPr>
          <w:i/>
          <w:iCs/>
          <w:color w:val="000000"/>
          <w:sz w:val="22"/>
          <w:szCs w:val="22"/>
        </w:rPr>
        <w:t xml:space="preserve">Zápis v registri: Obchodný register Okresného súdu Košice I, Oddiel  </w:t>
      </w:r>
      <w:proofErr w:type="spellStart"/>
      <w:r w:rsidRPr="00FA165F">
        <w:rPr>
          <w:i/>
          <w:iCs/>
          <w:color w:val="000000"/>
          <w:sz w:val="22"/>
          <w:szCs w:val="22"/>
        </w:rPr>
        <w:t>sro</w:t>
      </w:r>
      <w:proofErr w:type="spellEnd"/>
      <w:r w:rsidRPr="00FA165F">
        <w:rPr>
          <w:i/>
          <w:iCs/>
          <w:color w:val="000000"/>
          <w:sz w:val="22"/>
          <w:szCs w:val="22"/>
        </w:rPr>
        <w:t>, Vložka číslo 22377/N</w:t>
      </w:r>
    </w:p>
    <w:p w14:paraId="31C73A78" w14:textId="77777777" w:rsidR="001E759F" w:rsidRPr="00FA165F" w:rsidRDefault="001E759F" w:rsidP="0088196D">
      <w:pPr>
        <w:pStyle w:val="Normlnywebov"/>
        <w:shd w:val="clear" w:color="auto" w:fill="FFFFFF"/>
        <w:tabs>
          <w:tab w:val="left" w:pos="397"/>
          <w:tab w:val="left" w:pos="2835"/>
          <w:tab w:val="left" w:pos="3119"/>
        </w:tabs>
        <w:rPr>
          <w:color w:val="000000"/>
          <w:sz w:val="22"/>
          <w:szCs w:val="22"/>
        </w:rPr>
      </w:pPr>
    </w:p>
    <w:p w14:paraId="4A26AD20" w14:textId="77777777" w:rsidR="00B60CF6" w:rsidRPr="00FA165F" w:rsidRDefault="00B60CF6" w:rsidP="0088196D">
      <w:pPr>
        <w:widowControl w:val="0"/>
        <w:adjustRightInd w:val="0"/>
        <w:spacing w:after="0" w:line="240" w:lineRule="auto"/>
        <w:jc w:val="both"/>
        <w:rPr>
          <w:rFonts w:ascii="Times New Roman" w:eastAsia="Times New Roman" w:hAnsi="Times New Roman" w:cs="Times New Roman"/>
          <w:bCs/>
          <w:color w:val="000000" w:themeColor="text1"/>
          <w:lang w:eastAsia="sk-SK"/>
        </w:rPr>
      </w:pPr>
    </w:p>
    <w:p w14:paraId="48CC7745"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 xml:space="preserve">ako </w:t>
      </w:r>
      <w:r w:rsidR="0004269B" w:rsidRPr="00FA165F">
        <w:rPr>
          <w:rFonts w:ascii="Times New Roman" w:eastAsia="Times New Roman" w:hAnsi="Times New Roman" w:cs="Times New Roman"/>
          <w:lang w:eastAsia="sk-SK"/>
        </w:rPr>
        <w:t xml:space="preserve">budúci </w:t>
      </w:r>
      <w:r w:rsidRPr="00FA165F">
        <w:rPr>
          <w:rFonts w:ascii="Times New Roman" w:eastAsia="Times New Roman" w:hAnsi="Times New Roman" w:cs="Times New Roman"/>
          <w:lang w:eastAsia="sk-SK"/>
        </w:rPr>
        <w:t xml:space="preserve">oprávnený z vecného bremena </w:t>
      </w:r>
      <w:r w:rsidRPr="00FA165F">
        <w:rPr>
          <w:rFonts w:ascii="Times New Roman" w:eastAsia="Times New Roman" w:hAnsi="Times New Roman" w:cs="Times New Roman"/>
          <w:i/>
          <w:lang w:eastAsia="sk-SK"/>
        </w:rPr>
        <w:t>( ďalej aj ako „</w:t>
      </w:r>
      <w:r w:rsidR="0004269B" w:rsidRPr="00FA165F">
        <w:rPr>
          <w:rFonts w:ascii="Times New Roman" w:eastAsia="Times New Roman" w:hAnsi="Times New Roman" w:cs="Times New Roman"/>
          <w:i/>
          <w:lang w:eastAsia="sk-SK"/>
        </w:rPr>
        <w:t xml:space="preserve">budúci </w:t>
      </w:r>
      <w:r w:rsidRPr="00FA165F">
        <w:rPr>
          <w:rFonts w:ascii="Times New Roman" w:eastAsia="Times New Roman" w:hAnsi="Times New Roman" w:cs="Times New Roman"/>
          <w:i/>
          <w:lang w:eastAsia="sk-SK"/>
        </w:rPr>
        <w:t>oprávnený“ )</w:t>
      </w:r>
      <w:r w:rsidRPr="00FA165F">
        <w:rPr>
          <w:rFonts w:ascii="Times New Roman" w:eastAsia="Times New Roman" w:hAnsi="Times New Roman" w:cs="Times New Roman"/>
          <w:lang w:eastAsia="sk-SK"/>
        </w:rPr>
        <w:t xml:space="preserve"> </w:t>
      </w:r>
    </w:p>
    <w:p w14:paraId="67087951" w14:textId="77777777" w:rsidR="00C30D5D" w:rsidRPr="00FA165F" w:rsidRDefault="00C30D5D" w:rsidP="00B60CF6">
      <w:pPr>
        <w:widowControl w:val="0"/>
        <w:adjustRightInd w:val="0"/>
        <w:spacing w:after="0" w:line="240" w:lineRule="auto"/>
        <w:jc w:val="both"/>
        <w:rPr>
          <w:rFonts w:ascii="Times New Roman" w:eastAsia="Times New Roman" w:hAnsi="Times New Roman" w:cs="Times New Roman"/>
          <w:lang w:eastAsia="sk-SK"/>
        </w:rPr>
      </w:pPr>
    </w:p>
    <w:p w14:paraId="4B22FDCE" w14:textId="77777777" w:rsidR="00C30D5D" w:rsidRPr="00FA165F" w:rsidRDefault="00C30D5D" w:rsidP="00B60CF6">
      <w:pPr>
        <w:widowControl w:val="0"/>
        <w:adjustRightInd w:val="0"/>
        <w:spacing w:after="0" w:line="240" w:lineRule="auto"/>
        <w:jc w:val="both"/>
        <w:rPr>
          <w:rFonts w:ascii="Times New Roman" w:eastAsia="Times New Roman" w:hAnsi="Times New Roman" w:cs="Times New Roman"/>
          <w:b/>
          <w:lang w:eastAsia="sk-SK"/>
        </w:rPr>
      </w:pPr>
      <w:r w:rsidRPr="00FA165F">
        <w:rPr>
          <w:rFonts w:ascii="Times New Roman" w:eastAsia="Times New Roman" w:hAnsi="Times New Roman" w:cs="Times New Roman"/>
          <w:b/>
          <w:lang w:eastAsia="sk-SK"/>
        </w:rPr>
        <w:t>uzatvárajú nasledujúcu zmluvu o budúcej zmluve o zriadení vecného bremena v prospech budúceho oprávneného z vecného bremena.</w:t>
      </w:r>
    </w:p>
    <w:p w14:paraId="186F9876"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p>
    <w:p w14:paraId="0DD5141F" w14:textId="77777777" w:rsidR="00FA165F" w:rsidRDefault="00FA165F" w:rsidP="00B60CF6">
      <w:pPr>
        <w:widowControl w:val="0"/>
        <w:adjustRightInd w:val="0"/>
        <w:spacing w:after="0" w:line="240" w:lineRule="auto"/>
        <w:jc w:val="center"/>
        <w:rPr>
          <w:rFonts w:ascii="Times New Roman" w:eastAsia="Times New Roman" w:hAnsi="Times New Roman" w:cs="Times New Roman"/>
          <w:b/>
          <w:bCs/>
          <w:color w:val="000000"/>
          <w:lang w:eastAsia="sk-SK"/>
        </w:rPr>
      </w:pPr>
    </w:p>
    <w:p w14:paraId="0C38AB6E" w14:textId="77777777" w:rsidR="00B60CF6" w:rsidRPr="00FA165F" w:rsidRDefault="006D2540" w:rsidP="00B60CF6">
      <w:pPr>
        <w:widowControl w:val="0"/>
        <w:adjustRightInd w:val="0"/>
        <w:spacing w:after="0" w:line="240" w:lineRule="auto"/>
        <w:jc w:val="center"/>
        <w:rPr>
          <w:rFonts w:ascii="Times New Roman" w:eastAsia="Times New Roman" w:hAnsi="Times New Roman" w:cs="Times New Roman"/>
          <w:b/>
          <w:bCs/>
          <w:color w:val="000000"/>
          <w:lang w:eastAsia="sk-SK"/>
        </w:rPr>
      </w:pPr>
      <w:r w:rsidRPr="00FA165F">
        <w:rPr>
          <w:rFonts w:ascii="Times New Roman" w:eastAsia="Times New Roman" w:hAnsi="Times New Roman" w:cs="Times New Roman"/>
          <w:b/>
          <w:bCs/>
          <w:color w:val="000000"/>
          <w:lang w:eastAsia="sk-SK"/>
        </w:rPr>
        <w:lastRenderedPageBreak/>
        <w:t>Článok II</w:t>
      </w:r>
    </w:p>
    <w:p w14:paraId="75155627" w14:textId="77777777" w:rsidR="00B60CF6" w:rsidRPr="00FA165F" w:rsidRDefault="00B60CF6" w:rsidP="00B60CF6">
      <w:pPr>
        <w:widowControl w:val="0"/>
        <w:adjustRightInd w:val="0"/>
        <w:spacing w:after="0" w:line="240" w:lineRule="auto"/>
        <w:jc w:val="center"/>
        <w:rPr>
          <w:rFonts w:ascii="Times New Roman" w:eastAsia="Times New Roman" w:hAnsi="Times New Roman" w:cs="Times New Roman"/>
          <w:color w:val="000000"/>
          <w:lang w:eastAsia="sk-SK"/>
        </w:rPr>
      </w:pPr>
      <w:r w:rsidRPr="00FA165F">
        <w:rPr>
          <w:rFonts w:ascii="Times New Roman" w:eastAsia="Times New Roman" w:hAnsi="Times New Roman" w:cs="Times New Roman"/>
          <w:b/>
          <w:bCs/>
          <w:color w:val="000000"/>
          <w:lang w:eastAsia="sk-SK"/>
        </w:rPr>
        <w:t xml:space="preserve">Predmet zmluvy </w:t>
      </w:r>
    </w:p>
    <w:p w14:paraId="4E97030A" w14:textId="77777777" w:rsidR="00B60CF6" w:rsidRPr="00FA165F" w:rsidRDefault="00B60CF6" w:rsidP="00B60CF6">
      <w:pPr>
        <w:widowControl w:val="0"/>
        <w:adjustRightInd w:val="0"/>
        <w:spacing w:after="0" w:line="240" w:lineRule="auto"/>
        <w:ind w:left="567" w:hanging="567"/>
        <w:jc w:val="center"/>
        <w:rPr>
          <w:rFonts w:ascii="Times New Roman" w:eastAsia="Times New Roman" w:hAnsi="Times New Roman" w:cs="Times New Roman"/>
          <w:color w:val="000000"/>
          <w:lang w:eastAsia="sk-SK"/>
        </w:rPr>
      </w:pPr>
    </w:p>
    <w:p w14:paraId="3E0A43F6" w14:textId="77777777" w:rsidR="001E759F" w:rsidRPr="00FA165F" w:rsidRDefault="008B5BC7" w:rsidP="00B60CF6">
      <w:pPr>
        <w:widowControl w:val="0"/>
        <w:adjustRightInd w:val="0"/>
        <w:spacing w:after="0" w:line="240" w:lineRule="auto"/>
        <w:ind w:left="426" w:hanging="426"/>
        <w:jc w:val="both"/>
        <w:rPr>
          <w:rFonts w:ascii="Times New Roman" w:eastAsia="Times New Roman" w:hAnsi="Times New Roman" w:cs="Times New Roman"/>
          <w:lang w:eastAsia="sk-SK"/>
        </w:rPr>
      </w:pP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1</w:t>
      </w: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ab/>
      </w:r>
      <w:r w:rsidR="0004269B" w:rsidRPr="00FA165F">
        <w:rPr>
          <w:rFonts w:ascii="Times New Roman" w:eastAsia="Times New Roman" w:hAnsi="Times New Roman" w:cs="Times New Roman"/>
          <w:color w:val="000000"/>
          <w:lang w:eastAsia="sk-SK"/>
        </w:rPr>
        <w:t>Budúci p</w:t>
      </w:r>
      <w:r w:rsidR="00B60CF6" w:rsidRPr="00FA165F">
        <w:rPr>
          <w:rFonts w:ascii="Times New Roman" w:eastAsia="Times New Roman" w:hAnsi="Times New Roman" w:cs="Times New Roman"/>
          <w:color w:val="000000"/>
          <w:lang w:eastAsia="sk-SK"/>
        </w:rPr>
        <w:t>ovinný</w:t>
      </w:r>
      <w:r w:rsidR="0004269B" w:rsidRPr="00FA165F">
        <w:rPr>
          <w:rFonts w:ascii="Times New Roman" w:eastAsia="Times New Roman" w:hAnsi="Times New Roman" w:cs="Times New Roman"/>
          <w:color w:val="000000"/>
          <w:lang w:eastAsia="sk-SK"/>
        </w:rPr>
        <w:t xml:space="preserve"> z vecného bremena </w:t>
      </w:r>
      <w:r w:rsidR="00B60CF6" w:rsidRPr="00FA165F">
        <w:rPr>
          <w:rFonts w:ascii="Times New Roman" w:eastAsia="Times New Roman" w:hAnsi="Times New Roman" w:cs="Times New Roman"/>
          <w:color w:val="000000"/>
          <w:lang w:eastAsia="sk-SK"/>
        </w:rPr>
        <w:t xml:space="preserve"> je výlučným vlastníkom nehnuteľnosti</w:t>
      </w:r>
      <w:r w:rsidR="001E759F" w:rsidRPr="00FA165F">
        <w:rPr>
          <w:rFonts w:ascii="Times New Roman" w:eastAsia="Times New Roman" w:hAnsi="Times New Roman" w:cs="Times New Roman"/>
          <w:color w:val="000000"/>
          <w:lang w:eastAsia="sk-SK"/>
        </w:rPr>
        <w:t xml:space="preserve"> </w:t>
      </w:r>
      <w:r w:rsidR="00B60CF6" w:rsidRPr="00FA165F">
        <w:rPr>
          <w:rFonts w:ascii="Times New Roman" w:eastAsia="Times New Roman" w:hAnsi="Times New Roman" w:cs="Times New Roman"/>
          <w:color w:val="000000"/>
          <w:lang w:eastAsia="sk-SK"/>
        </w:rPr>
        <w:t xml:space="preserve"> </w:t>
      </w:r>
      <w:r w:rsidR="00B60CF6" w:rsidRPr="00FA165F">
        <w:rPr>
          <w:rFonts w:ascii="Times New Roman" w:eastAsia="Times New Roman" w:hAnsi="Times New Roman" w:cs="Times New Roman"/>
          <w:lang w:eastAsia="sk-SK"/>
        </w:rPr>
        <w:t xml:space="preserve">zapísanej na LV č. </w:t>
      </w:r>
      <w:r w:rsidR="001E759F" w:rsidRPr="00FA165F">
        <w:rPr>
          <w:rFonts w:ascii="Times New Roman" w:eastAsia="Times New Roman" w:hAnsi="Times New Roman" w:cs="Times New Roman"/>
          <w:lang w:eastAsia="sk-SK"/>
        </w:rPr>
        <w:t>1190</w:t>
      </w:r>
      <w:r w:rsidR="00B60CF6" w:rsidRPr="00FA165F">
        <w:rPr>
          <w:rFonts w:ascii="Times New Roman" w:eastAsia="Times New Roman" w:hAnsi="Times New Roman" w:cs="Times New Roman"/>
          <w:lang w:eastAsia="sk-SK"/>
        </w:rPr>
        <w:t xml:space="preserve">, k. ú. </w:t>
      </w:r>
      <w:r w:rsidR="001E759F" w:rsidRPr="00FA165F">
        <w:rPr>
          <w:rFonts w:ascii="Times New Roman" w:eastAsia="Times New Roman" w:hAnsi="Times New Roman" w:cs="Times New Roman"/>
          <w:lang w:eastAsia="sk-SK"/>
        </w:rPr>
        <w:t>Stará Ľubovňa, obec Stará Ľubovňa</w:t>
      </w:r>
      <w:r w:rsidR="00B60CF6" w:rsidRPr="00FA165F">
        <w:rPr>
          <w:rFonts w:ascii="Times New Roman" w:eastAsia="Times New Roman" w:hAnsi="Times New Roman" w:cs="Times New Roman"/>
          <w:lang w:eastAsia="sk-SK"/>
        </w:rPr>
        <w:t>, a</w:t>
      </w:r>
      <w:r w:rsidR="001E759F" w:rsidRPr="00FA165F">
        <w:rPr>
          <w:rFonts w:ascii="Times New Roman" w:eastAsia="Times New Roman" w:hAnsi="Times New Roman" w:cs="Times New Roman"/>
          <w:lang w:eastAsia="sk-SK"/>
        </w:rPr>
        <w:t> </w:t>
      </w:r>
      <w:r w:rsidR="00B60CF6" w:rsidRPr="00FA165F">
        <w:rPr>
          <w:rFonts w:ascii="Times New Roman" w:eastAsia="Times New Roman" w:hAnsi="Times New Roman" w:cs="Times New Roman"/>
          <w:lang w:eastAsia="sk-SK"/>
        </w:rPr>
        <w:t>to</w:t>
      </w:r>
      <w:r w:rsidR="001E759F" w:rsidRPr="00FA165F">
        <w:rPr>
          <w:rFonts w:ascii="Times New Roman" w:eastAsia="Times New Roman" w:hAnsi="Times New Roman" w:cs="Times New Roman"/>
          <w:lang w:eastAsia="sk-SK"/>
        </w:rPr>
        <w:t>:</w:t>
      </w:r>
    </w:p>
    <w:p w14:paraId="59AEA3E9" w14:textId="77777777" w:rsidR="001E759F" w:rsidRPr="00FA165F" w:rsidRDefault="001E759F" w:rsidP="00B60CF6">
      <w:pPr>
        <w:widowControl w:val="0"/>
        <w:adjustRightInd w:val="0"/>
        <w:spacing w:after="0" w:line="240" w:lineRule="auto"/>
        <w:ind w:left="426" w:hanging="426"/>
        <w:jc w:val="both"/>
        <w:rPr>
          <w:rFonts w:ascii="Times New Roman" w:eastAsia="Times New Roman" w:hAnsi="Times New Roman" w:cs="Times New Roman"/>
          <w:lang w:eastAsia="sk-SK"/>
        </w:rPr>
      </w:pPr>
    </w:p>
    <w:p w14:paraId="78C4230A" w14:textId="71AC38D6" w:rsidR="001E759F" w:rsidRPr="00FA165F" w:rsidRDefault="00B60CF6" w:rsidP="001E759F">
      <w:pPr>
        <w:spacing w:after="0"/>
        <w:jc w:val="both"/>
        <w:rPr>
          <w:rFonts w:ascii="Times New Roman" w:hAnsi="Times New Roman" w:cs="Times New Roman"/>
          <w:color w:val="000000"/>
        </w:rPr>
      </w:pPr>
      <w:r w:rsidRPr="00FA165F">
        <w:rPr>
          <w:rFonts w:ascii="Times New Roman" w:eastAsia="Times New Roman" w:hAnsi="Times New Roman" w:cs="Times New Roman"/>
          <w:lang w:eastAsia="sk-SK"/>
        </w:rPr>
        <w:t xml:space="preserve"> </w:t>
      </w:r>
      <w:r w:rsidR="00FA165F">
        <w:rPr>
          <w:rFonts w:ascii="Times New Roman" w:eastAsia="Times New Roman" w:hAnsi="Times New Roman" w:cs="Times New Roman"/>
          <w:lang w:eastAsia="sk-SK"/>
        </w:rPr>
        <w:tab/>
      </w:r>
      <w:r w:rsidR="001E759F" w:rsidRPr="00FA165F">
        <w:rPr>
          <w:rFonts w:ascii="Times New Roman" w:hAnsi="Times New Roman" w:cs="Times New Roman"/>
          <w:color w:val="000000"/>
        </w:rPr>
        <w:t xml:space="preserve">- na parcele registra C KN, parcelné číslo 831/1, zastavaná plocha a nádvorie  o výmere </w:t>
      </w:r>
      <w:r w:rsidR="001E759F" w:rsidRPr="00FA165F">
        <w:rPr>
          <w:rFonts w:ascii="Times New Roman" w:hAnsi="Times New Roman" w:cs="Times New Roman"/>
        </w:rPr>
        <w:t>18012</w:t>
      </w:r>
      <w:r w:rsidR="001E759F" w:rsidRPr="00FA165F">
        <w:rPr>
          <w:rFonts w:ascii="Times New Roman" w:hAnsi="Times New Roman" w:cs="Times New Roman"/>
          <w:color w:val="000000"/>
        </w:rPr>
        <w:t xml:space="preserve"> m</w:t>
      </w:r>
      <w:r w:rsidR="001E759F" w:rsidRPr="00FA165F">
        <w:rPr>
          <w:rFonts w:ascii="Times New Roman" w:hAnsi="Times New Roman" w:cs="Times New Roman"/>
          <w:color w:val="000000"/>
          <w:vertAlign w:val="superscript"/>
        </w:rPr>
        <w:t>2</w:t>
      </w:r>
      <w:r w:rsidR="001E759F" w:rsidRPr="00FA165F">
        <w:rPr>
          <w:rFonts w:ascii="Times New Roman" w:hAnsi="Times New Roman" w:cs="Times New Roman"/>
          <w:color w:val="000000"/>
        </w:rPr>
        <w:t>,</w:t>
      </w:r>
    </w:p>
    <w:p w14:paraId="17813A36" w14:textId="77777777" w:rsidR="001E759F" w:rsidRPr="00FA165F" w:rsidRDefault="001E759F" w:rsidP="00FA165F">
      <w:pPr>
        <w:autoSpaceDE w:val="0"/>
        <w:autoSpaceDN w:val="0"/>
        <w:adjustRightInd w:val="0"/>
        <w:spacing w:after="0"/>
        <w:ind w:firstLine="708"/>
        <w:jc w:val="both"/>
        <w:rPr>
          <w:rFonts w:ascii="Times New Roman" w:hAnsi="Times New Roman" w:cs="Times New Roman"/>
          <w:iCs/>
          <w:color w:val="000000"/>
        </w:rPr>
      </w:pPr>
      <w:r w:rsidRPr="00FA165F">
        <w:rPr>
          <w:rFonts w:ascii="Times New Roman" w:hAnsi="Times New Roman" w:cs="Times New Roman"/>
          <w:color w:val="000000"/>
        </w:rPr>
        <w:t xml:space="preserve">- na parcele registra C KN, parcelné číslo 831/4, zastavaná plocha a nádvorie  o výmere </w:t>
      </w:r>
      <w:r w:rsidRPr="00FA165F">
        <w:rPr>
          <w:rFonts w:ascii="Times New Roman" w:hAnsi="Times New Roman" w:cs="Times New Roman"/>
        </w:rPr>
        <w:t>2480</w:t>
      </w:r>
      <w:r w:rsidRPr="00FA165F">
        <w:rPr>
          <w:rFonts w:ascii="Times New Roman" w:hAnsi="Times New Roman" w:cs="Times New Roman"/>
          <w:color w:val="000000"/>
        </w:rPr>
        <w:t xml:space="preserve"> m</w:t>
      </w:r>
      <w:r w:rsidRPr="00FA165F">
        <w:rPr>
          <w:rFonts w:ascii="Times New Roman" w:hAnsi="Times New Roman" w:cs="Times New Roman"/>
          <w:color w:val="000000"/>
          <w:vertAlign w:val="superscript"/>
        </w:rPr>
        <w:t>2</w:t>
      </w:r>
    </w:p>
    <w:p w14:paraId="29CF35FB" w14:textId="4271AB6C" w:rsidR="001E759F" w:rsidRDefault="001E759F" w:rsidP="00FA165F">
      <w:pPr>
        <w:autoSpaceDE w:val="0"/>
        <w:autoSpaceDN w:val="0"/>
        <w:adjustRightInd w:val="0"/>
        <w:spacing w:after="0"/>
        <w:ind w:firstLine="708"/>
        <w:jc w:val="both"/>
        <w:rPr>
          <w:rFonts w:ascii="Times New Roman" w:hAnsi="Times New Roman" w:cs="Times New Roman"/>
          <w:iCs/>
          <w:color w:val="000000"/>
        </w:rPr>
      </w:pPr>
      <w:r w:rsidRPr="00FA165F">
        <w:rPr>
          <w:rFonts w:ascii="Times New Roman" w:hAnsi="Times New Roman" w:cs="Times New Roman"/>
          <w:color w:val="000000"/>
        </w:rPr>
        <w:t xml:space="preserve">- na parcele registra C KN, parcelné číslo 829/2, trvalý trávny porast  o výmere </w:t>
      </w:r>
      <w:r w:rsidRPr="00FA165F">
        <w:rPr>
          <w:rFonts w:ascii="Times New Roman" w:hAnsi="Times New Roman" w:cs="Times New Roman"/>
        </w:rPr>
        <w:t>27</w:t>
      </w:r>
      <w:r w:rsidRPr="00FA165F">
        <w:rPr>
          <w:rFonts w:ascii="Times New Roman" w:hAnsi="Times New Roman" w:cs="Times New Roman"/>
          <w:color w:val="000000"/>
        </w:rPr>
        <w:t xml:space="preserve"> m</w:t>
      </w:r>
      <w:r w:rsidRPr="00FA165F">
        <w:rPr>
          <w:rFonts w:ascii="Times New Roman" w:hAnsi="Times New Roman" w:cs="Times New Roman"/>
          <w:color w:val="000000"/>
          <w:vertAlign w:val="superscript"/>
        </w:rPr>
        <w:t>2</w:t>
      </w:r>
    </w:p>
    <w:p w14:paraId="1DCA36FD" w14:textId="77777777" w:rsidR="00FA165F" w:rsidRPr="00FA165F" w:rsidRDefault="00FA165F" w:rsidP="00FA165F">
      <w:pPr>
        <w:autoSpaceDE w:val="0"/>
        <w:autoSpaceDN w:val="0"/>
        <w:adjustRightInd w:val="0"/>
        <w:spacing w:after="0"/>
        <w:jc w:val="both"/>
        <w:rPr>
          <w:rFonts w:ascii="Times New Roman" w:hAnsi="Times New Roman" w:cs="Times New Roman"/>
          <w:iCs/>
          <w:color w:val="000000"/>
        </w:rPr>
      </w:pPr>
    </w:p>
    <w:p w14:paraId="0D5696E8" w14:textId="77777777" w:rsidR="001E759F" w:rsidRPr="00FA165F" w:rsidRDefault="001E759F" w:rsidP="00FA165F">
      <w:pPr>
        <w:autoSpaceDE w:val="0"/>
        <w:autoSpaceDN w:val="0"/>
        <w:adjustRightInd w:val="0"/>
        <w:spacing w:after="0"/>
        <w:ind w:firstLine="708"/>
        <w:jc w:val="both"/>
        <w:rPr>
          <w:rFonts w:ascii="Times New Roman" w:hAnsi="Times New Roman" w:cs="Times New Roman"/>
          <w:iCs/>
          <w:color w:val="000000"/>
        </w:rPr>
      </w:pPr>
      <w:r w:rsidRPr="00FA165F">
        <w:rPr>
          <w:rFonts w:ascii="Times New Roman" w:hAnsi="Times New Roman" w:cs="Times New Roman"/>
          <w:iCs/>
          <w:color w:val="000000"/>
        </w:rPr>
        <w:t>spoluvlastnícky podiel: 1/1</w:t>
      </w:r>
    </w:p>
    <w:p w14:paraId="4DE80903" w14:textId="77777777" w:rsidR="001E759F" w:rsidRPr="00FA165F" w:rsidRDefault="001E759F" w:rsidP="00FA165F">
      <w:pPr>
        <w:autoSpaceDE w:val="0"/>
        <w:autoSpaceDN w:val="0"/>
        <w:adjustRightInd w:val="0"/>
        <w:spacing w:after="0"/>
        <w:ind w:firstLine="708"/>
        <w:jc w:val="both"/>
        <w:rPr>
          <w:rFonts w:ascii="Times New Roman" w:hAnsi="Times New Roman" w:cs="Times New Roman"/>
          <w:iCs/>
        </w:rPr>
      </w:pPr>
      <w:r w:rsidRPr="00FA165F">
        <w:rPr>
          <w:rFonts w:ascii="Times New Roman" w:hAnsi="Times New Roman" w:cs="Times New Roman"/>
          <w:iCs/>
          <w:color w:val="000000"/>
        </w:rPr>
        <w:t>ťarchy: podľa LV</w:t>
      </w:r>
      <w:r w:rsidRPr="00FA165F">
        <w:rPr>
          <w:rFonts w:ascii="Times New Roman" w:hAnsi="Times New Roman" w:cs="Times New Roman"/>
          <w:iCs/>
        </w:rPr>
        <w:t>,</w:t>
      </w:r>
    </w:p>
    <w:p w14:paraId="7B4C40FE" w14:textId="77777777" w:rsidR="001E759F" w:rsidRPr="00FA165F" w:rsidRDefault="001E759F" w:rsidP="001E759F">
      <w:pPr>
        <w:widowControl w:val="0"/>
        <w:tabs>
          <w:tab w:val="left" w:pos="2608"/>
        </w:tabs>
        <w:adjustRightInd w:val="0"/>
        <w:spacing w:after="0" w:line="240" w:lineRule="auto"/>
        <w:ind w:left="426" w:hanging="426"/>
        <w:jc w:val="both"/>
        <w:rPr>
          <w:rFonts w:ascii="Times New Roman" w:eastAsia="Times New Roman" w:hAnsi="Times New Roman" w:cs="Times New Roman"/>
          <w:i/>
          <w:color w:val="000000"/>
          <w:lang w:eastAsia="sk-SK"/>
        </w:rPr>
      </w:pPr>
      <w:r w:rsidRPr="00FA165F">
        <w:rPr>
          <w:rFonts w:ascii="Times New Roman" w:eastAsia="Times New Roman" w:hAnsi="Times New Roman" w:cs="Times New Roman"/>
          <w:i/>
          <w:color w:val="000000"/>
          <w:lang w:eastAsia="sk-SK"/>
        </w:rPr>
        <w:tab/>
      </w:r>
    </w:p>
    <w:p w14:paraId="7EE6688A" w14:textId="436615B7" w:rsidR="00B60CF6" w:rsidRPr="00FA165F" w:rsidRDefault="00FA165F" w:rsidP="00FA165F">
      <w:pPr>
        <w:widowControl w:val="0"/>
        <w:adjustRightInd w:val="0"/>
        <w:spacing w:after="0" w:line="240" w:lineRule="auto"/>
        <w:jc w:val="both"/>
        <w:rPr>
          <w:rFonts w:ascii="Times New Roman" w:eastAsia="Times New Roman" w:hAnsi="Times New Roman" w:cs="Times New Roman"/>
          <w:i/>
          <w:lang w:eastAsia="sk-SK"/>
        </w:rPr>
      </w:pPr>
      <w:r>
        <w:rPr>
          <w:rFonts w:ascii="Times New Roman" w:eastAsia="Times New Roman" w:hAnsi="Times New Roman" w:cs="Times New Roman"/>
          <w:i/>
          <w:color w:val="000000"/>
          <w:lang w:eastAsia="sk-SK"/>
        </w:rPr>
        <w:t xml:space="preserve">        </w:t>
      </w:r>
      <w:r w:rsidR="00B60CF6" w:rsidRPr="00FA165F">
        <w:rPr>
          <w:rFonts w:ascii="Times New Roman" w:eastAsia="Times New Roman" w:hAnsi="Times New Roman" w:cs="Times New Roman"/>
          <w:i/>
          <w:color w:val="000000"/>
          <w:lang w:eastAsia="sk-SK"/>
        </w:rPr>
        <w:t xml:space="preserve">(ďalej </w:t>
      </w:r>
      <w:r w:rsidR="0004269B" w:rsidRPr="00FA165F">
        <w:rPr>
          <w:rFonts w:ascii="Times New Roman" w:eastAsia="Times New Roman" w:hAnsi="Times New Roman" w:cs="Times New Roman"/>
          <w:i/>
          <w:color w:val="000000"/>
          <w:lang w:eastAsia="sk-SK"/>
        </w:rPr>
        <w:t xml:space="preserve">len </w:t>
      </w:r>
      <w:r w:rsidR="00B60CF6" w:rsidRPr="00FA165F">
        <w:rPr>
          <w:rFonts w:ascii="Times New Roman" w:eastAsia="Times New Roman" w:hAnsi="Times New Roman" w:cs="Times New Roman"/>
          <w:i/>
          <w:color w:val="000000"/>
          <w:lang w:eastAsia="sk-SK"/>
        </w:rPr>
        <w:t>„slúžiaci pozemok“)</w:t>
      </w:r>
    </w:p>
    <w:p w14:paraId="68457908" w14:textId="77777777" w:rsidR="00B60CF6" w:rsidRPr="00FA165F" w:rsidRDefault="00B60CF6" w:rsidP="00B60CF6">
      <w:pPr>
        <w:widowControl w:val="0"/>
        <w:tabs>
          <w:tab w:val="num" w:pos="284"/>
        </w:tabs>
        <w:adjustRightInd w:val="0"/>
        <w:spacing w:after="0" w:line="240" w:lineRule="auto"/>
        <w:ind w:left="426" w:hanging="426"/>
        <w:jc w:val="both"/>
        <w:rPr>
          <w:rFonts w:ascii="Times New Roman" w:eastAsia="Times New Roman" w:hAnsi="Times New Roman" w:cs="Times New Roman"/>
          <w:color w:val="000000"/>
          <w:lang w:eastAsia="sk-SK"/>
        </w:rPr>
      </w:pPr>
    </w:p>
    <w:p w14:paraId="19ACDD1F" w14:textId="613A3EC3" w:rsidR="00F52044" w:rsidRPr="00FA165F" w:rsidRDefault="00F52044" w:rsidP="00D24653">
      <w:pPr>
        <w:spacing w:after="0" w:line="240" w:lineRule="auto"/>
        <w:ind w:left="420" w:hanging="420"/>
        <w:jc w:val="both"/>
        <w:rPr>
          <w:rFonts w:ascii="Times New Roman" w:hAnsi="Times New Roman" w:cs="Times New Roman"/>
          <w:bCs/>
        </w:rPr>
      </w:pPr>
      <w:r w:rsidRPr="00FA165F">
        <w:rPr>
          <w:rFonts w:ascii="Times New Roman" w:eastAsia="Times New Roman" w:hAnsi="Times New Roman" w:cs="Times New Roman"/>
          <w:color w:val="000000"/>
          <w:lang w:eastAsia="sk-SK"/>
        </w:rPr>
        <w:t>(2)</w:t>
      </w:r>
      <w:r w:rsidRPr="00FA165F">
        <w:rPr>
          <w:rFonts w:ascii="Times New Roman" w:eastAsia="Times New Roman" w:hAnsi="Times New Roman" w:cs="Times New Roman"/>
          <w:color w:val="000000"/>
          <w:lang w:eastAsia="sk-SK"/>
        </w:rPr>
        <w:tab/>
      </w:r>
      <w:r w:rsidR="008B5BC7" w:rsidRPr="00FA165F">
        <w:rPr>
          <w:rFonts w:ascii="Times New Roman" w:eastAsia="Times New Roman" w:hAnsi="Times New Roman" w:cs="Times New Roman"/>
          <w:color w:val="000000"/>
          <w:lang w:eastAsia="sk-SK"/>
        </w:rPr>
        <w:t>Budúci p</w:t>
      </w:r>
      <w:r w:rsidR="00B60CF6" w:rsidRPr="00FA165F">
        <w:rPr>
          <w:rFonts w:ascii="Times New Roman" w:eastAsia="Times New Roman" w:hAnsi="Times New Roman" w:cs="Times New Roman"/>
          <w:color w:val="000000"/>
          <w:lang w:eastAsia="sk-SK"/>
        </w:rPr>
        <w:t xml:space="preserve">ovinný </w:t>
      </w:r>
      <w:r w:rsidR="008B5BC7" w:rsidRPr="00FA165F">
        <w:rPr>
          <w:rFonts w:ascii="Times New Roman" w:eastAsia="Times New Roman" w:hAnsi="Times New Roman" w:cs="Times New Roman"/>
          <w:color w:val="000000"/>
          <w:lang w:eastAsia="sk-SK"/>
        </w:rPr>
        <w:t xml:space="preserve"> a budúci oprávnený sa dohodli, že zriadia</w:t>
      </w:r>
      <w:r w:rsidR="00B60CF6" w:rsidRPr="00FA165F">
        <w:rPr>
          <w:rFonts w:ascii="Times New Roman" w:eastAsia="Times New Roman" w:hAnsi="Times New Roman" w:cs="Times New Roman"/>
          <w:color w:val="000000"/>
          <w:lang w:eastAsia="sk-SK"/>
        </w:rPr>
        <w:t xml:space="preserve"> na slúžiacom pozemku popísanom v</w:t>
      </w:r>
      <w:r w:rsidR="008B5BC7" w:rsidRPr="00FA165F">
        <w:rPr>
          <w:rFonts w:ascii="Times New Roman" w:eastAsia="Times New Roman" w:hAnsi="Times New Roman" w:cs="Times New Roman"/>
          <w:color w:val="000000"/>
          <w:lang w:eastAsia="sk-SK"/>
        </w:rPr>
        <w:t> Článku II. ods.</w:t>
      </w:r>
      <w:r w:rsidR="00B60CF6" w:rsidRPr="00FA165F">
        <w:rPr>
          <w:rFonts w:ascii="Times New Roman" w:eastAsia="Times New Roman" w:hAnsi="Times New Roman" w:cs="Times New Roman"/>
          <w:color w:val="000000"/>
          <w:lang w:eastAsia="sk-SK"/>
        </w:rPr>
        <w:t xml:space="preserve">1 vecné bremeno za účelom </w:t>
      </w:r>
      <w:r w:rsidR="008B5BC7" w:rsidRPr="00FA165F">
        <w:rPr>
          <w:rFonts w:ascii="Times New Roman" w:eastAsia="Times New Roman" w:hAnsi="Times New Roman" w:cs="Times New Roman"/>
          <w:color w:val="000000"/>
          <w:lang w:eastAsia="sk-SK"/>
        </w:rPr>
        <w:t xml:space="preserve">umiestnenia </w:t>
      </w:r>
      <w:r w:rsidR="001E759F" w:rsidRPr="00FA165F">
        <w:rPr>
          <w:rFonts w:ascii="Times New Roman" w:hAnsi="Times New Roman" w:cs="Times New Roman"/>
          <w:color w:val="000000"/>
        </w:rPr>
        <w:t xml:space="preserve">kioskovej trafostanice o rozmere 1,5 x 3m, stĺp NN vedenia,  VN a NN podzemné káblové vedenie pre stavbu </w:t>
      </w:r>
      <w:r w:rsidR="001E759F" w:rsidRPr="00FA165F">
        <w:rPr>
          <w:rFonts w:ascii="Times New Roman" w:hAnsi="Times New Roman" w:cs="Times New Roman"/>
          <w:b/>
          <w:color w:val="000000"/>
        </w:rPr>
        <w:t>„ St. Ľubovňa – Úprava TS OUNZ, VN, NN“</w:t>
      </w:r>
      <w:r w:rsidR="008B5BC7" w:rsidRPr="00FA165F">
        <w:rPr>
          <w:rFonts w:ascii="Times New Roman" w:eastAsia="Times New Roman" w:hAnsi="Times New Roman" w:cs="Times New Roman"/>
          <w:color w:val="000000"/>
          <w:lang w:eastAsia="cs-CZ"/>
        </w:rPr>
        <w:t xml:space="preserve">" </w:t>
      </w:r>
      <w:r w:rsidR="008B5BC7" w:rsidRPr="00FA165F">
        <w:rPr>
          <w:rFonts w:ascii="Times New Roman" w:eastAsia="Times New Roman" w:hAnsi="Times New Roman" w:cs="Times New Roman"/>
          <w:color w:val="000000"/>
          <w:lang w:eastAsia="sk-SK"/>
        </w:rPr>
        <w:t>v rozsahu určenom geometrickým plánom vyhotoveným po ukončení stavby</w:t>
      </w:r>
      <w:r w:rsidR="00D24653">
        <w:rPr>
          <w:rFonts w:ascii="Times New Roman" w:eastAsia="Times New Roman" w:hAnsi="Times New Roman" w:cs="Times New Roman"/>
          <w:color w:val="000000"/>
          <w:lang w:eastAsia="sk-SK"/>
        </w:rPr>
        <w:t xml:space="preserve"> a to:</w:t>
      </w:r>
    </w:p>
    <w:p w14:paraId="7FB11ACC" w14:textId="1286B59B" w:rsidR="00F52044" w:rsidRPr="00FA165F" w:rsidRDefault="00F52044" w:rsidP="00F52044">
      <w:pPr>
        <w:pStyle w:val="Odsekzoznamu"/>
        <w:numPr>
          <w:ilvl w:val="0"/>
          <w:numId w:val="8"/>
        </w:numPr>
        <w:spacing w:after="0" w:line="240" w:lineRule="auto"/>
        <w:rPr>
          <w:rFonts w:ascii="Times New Roman" w:hAnsi="Times New Roman" w:cs="Times New Roman"/>
          <w:bCs/>
        </w:rPr>
      </w:pPr>
      <w:r w:rsidRPr="00FA165F">
        <w:rPr>
          <w:rFonts w:ascii="Times New Roman" w:hAnsi="Times New Roman" w:cs="Times New Roman"/>
        </w:rPr>
        <w:t>dĺžkou podzemného elektrického vedenia na slúžiacom pozemku</w:t>
      </w:r>
      <w:r w:rsidR="00D24653">
        <w:rPr>
          <w:rFonts w:ascii="Times New Roman" w:hAnsi="Times New Roman" w:cs="Times New Roman"/>
        </w:rPr>
        <w:t>,</w:t>
      </w:r>
      <w:r w:rsidRPr="00FA165F">
        <w:rPr>
          <w:rFonts w:ascii="Times New Roman" w:hAnsi="Times New Roman" w:cs="Times New Roman"/>
        </w:rPr>
        <w:t xml:space="preserve"> </w:t>
      </w:r>
    </w:p>
    <w:p w14:paraId="485E10E6" w14:textId="54F1AAF6" w:rsidR="00F52044" w:rsidRPr="00FA165F" w:rsidRDefault="00F52044" w:rsidP="00F52044">
      <w:pPr>
        <w:pStyle w:val="Odsekzoznamu"/>
        <w:numPr>
          <w:ilvl w:val="0"/>
          <w:numId w:val="8"/>
        </w:numPr>
        <w:spacing w:after="0" w:line="240" w:lineRule="auto"/>
        <w:rPr>
          <w:rFonts w:ascii="Times New Roman" w:hAnsi="Times New Roman" w:cs="Times New Roman"/>
          <w:bCs/>
        </w:rPr>
      </w:pPr>
      <w:r w:rsidRPr="00FA165F">
        <w:rPr>
          <w:rFonts w:ascii="Times New Roman" w:hAnsi="Times New Roman" w:cs="Times New Roman"/>
          <w:bCs/>
        </w:rPr>
        <w:t>podperným bodom nadzemného elektrického vedenia zasahujúcim na slúžiaci pozemok</w:t>
      </w:r>
      <w:r w:rsidR="00D24653">
        <w:rPr>
          <w:rFonts w:ascii="Times New Roman" w:hAnsi="Times New Roman" w:cs="Times New Roman"/>
          <w:bCs/>
        </w:rPr>
        <w:t>,</w:t>
      </w:r>
    </w:p>
    <w:p w14:paraId="5BBB2D15" w14:textId="77777777" w:rsidR="00F52044" w:rsidRPr="00FA165F" w:rsidRDefault="00F52044" w:rsidP="00F52044">
      <w:pPr>
        <w:pStyle w:val="Odsekzoznamu"/>
        <w:numPr>
          <w:ilvl w:val="0"/>
          <w:numId w:val="8"/>
        </w:numPr>
        <w:spacing w:after="0" w:line="240" w:lineRule="auto"/>
        <w:rPr>
          <w:rFonts w:ascii="Times New Roman" w:hAnsi="Times New Roman" w:cs="Times New Roman"/>
          <w:bCs/>
        </w:rPr>
      </w:pPr>
      <w:r w:rsidRPr="00FA165F">
        <w:rPr>
          <w:rFonts w:ascii="Times New Roman" w:hAnsi="Times New Roman" w:cs="Times New Roman"/>
          <w:bCs/>
        </w:rPr>
        <w:t>plochou kioskovej trafostanice  </w:t>
      </w:r>
    </w:p>
    <w:p w14:paraId="76CFB854" w14:textId="77777777" w:rsidR="008B5BC7" w:rsidRPr="00FA165F" w:rsidRDefault="008B5BC7" w:rsidP="00D24653">
      <w:pPr>
        <w:widowControl w:val="0"/>
        <w:tabs>
          <w:tab w:val="num" w:pos="284"/>
        </w:tabs>
        <w:adjustRightInd w:val="0"/>
        <w:spacing w:after="0" w:line="240" w:lineRule="auto"/>
        <w:jc w:val="both"/>
        <w:rPr>
          <w:rFonts w:ascii="Times New Roman" w:eastAsia="Times New Roman" w:hAnsi="Times New Roman" w:cs="Times New Roman"/>
          <w:color w:val="000000"/>
          <w:lang w:eastAsia="sk-SK"/>
        </w:rPr>
      </w:pPr>
    </w:p>
    <w:p w14:paraId="19DF6C79" w14:textId="37019C53" w:rsidR="008B5BC7" w:rsidRPr="00FA165F" w:rsidRDefault="008B5BC7" w:rsidP="00523DC3">
      <w:pPr>
        <w:spacing w:after="0" w:line="240" w:lineRule="auto"/>
        <w:ind w:left="425" w:hanging="425"/>
        <w:jc w:val="both"/>
        <w:rPr>
          <w:rFonts w:ascii="Times New Roman" w:hAnsi="Times New Roman" w:cs="Times New Roman"/>
        </w:rPr>
      </w:pPr>
      <w:r w:rsidRPr="00FA165F">
        <w:rPr>
          <w:rFonts w:ascii="Times New Roman" w:eastAsia="Times New Roman" w:hAnsi="Times New Roman" w:cs="Times New Roman"/>
          <w:color w:val="000000"/>
          <w:lang w:eastAsia="sk-SK"/>
        </w:rPr>
        <w:t>(</w:t>
      </w:r>
      <w:r w:rsidR="00D40C6F" w:rsidRPr="00FA165F">
        <w:rPr>
          <w:rFonts w:ascii="Times New Roman" w:eastAsia="Times New Roman" w:hAnsi="Times New Roman" w:cs="Times New Roman"/>
          <w:color w:val="000000"/>
          <w:lang w:eastAsia="sk-SK"/>
        </w:rPr>
        <w:t>3</w:t>
      </w:r>
      <w:r w:rsidRPr="00FA165F">
        <w:rPr>
          <w:rFonts w:ascii="Times New Roman" w:eastAsia="Times New Roman" w:hAnsi="Times New Roman" w:cs="Times New Roman"/>
          <w:color w:val="000000"/>
          <w:lang w:eastAsia="sk-SK"/>
        </w:rPr>
        <w:t>)</w:t>
      </w:r>
      <w:r w:rsidR="00D40C6F" w:rsidRPr="00FA165F">
        <w:rPr>
          <w:rFonts w:ascii="Times New Roman" w:eastAsia="Times New Roman" w:hAnsi="Times New Roman" w:cs="Times New Roman"/>
          <w:color w:val="000000"/>
          <w:lang w:eastAsia="sk-SK"/>
        </w:rPr>
        <w:t xml:space="preserve">  </w:t>
      </w:r>
      <w:r w:rsidR="00D14364" w:rsidRPr="00FA165F">
        <w:rPr>
          <w:rFonts w:ascii="Times New Roman" w:eastAsia="Times New Roman" w:hAnsi="Times New Roman" w:cs="Times New Roman"/>
          <w:color w:val="000000"/>
          <w:lang w:eastAsia="sk-SK"/>
        </w:rPr>
        <w:t xml:space="preserve">Zmluvné strany sa dohodli, že za podmienok stanovených v tejto zmluve uzatvoria najneskôr do  </w:t>
      </w:r>
      <w:r w:rsidR="004F7E99" w:rsidRPr="007E739B">
        <w:rPr>
          <w:rFonts w:ascii="Times New Roman" w:eastAsia="Times New Roman" w:hAnsi="Times New Roman" w:cs="Times New Roman"/>
          <w:lang w:eastAsia="sk-SK"/>
        </w:rPr>
        <w:t>31. 12. 2022</w:t>
      </w:r>
      <w:r w:rsidR="00D14364" w:rsidRPr="007E739B">
        <w:rPr>
          <w:rFonts w:ascii="Times New Roman" w:eastAsia="Times New Roman" w:hAnsi="Times New Roman" w:cs="Times New Roman"/>
          <w:lang w:eastAsia="sk-SK"/>
        </w:rPr>
        <w:t xml:space="preserve"> </w:t>
      </w:r>
      <w:r w:rsidR="00D14364" w:rsidRPr="00FA165F">
        <w:rPr>
          <w:rFonts w:ascii="Times New Roman" w:eastAsia="Times New Roman" w:hAnsi="Times New Roman" w:cs="Times New Roman"/>
          <w:color w:val="000000"/>
          <w:lang w:eastAsia="sk-SK"/>
        </w:rPr>
        <w:t>Zmluvu o zriadení vecného bremena, ktorou sa budúci povinný zaviaže zriadiť v prospech budúceho oprávneného na slúžiacom pozemku vecné bremeno, ktoré spočíva v povinnosti budúceho povinného:</w:t>
      </w:r>
      <w:r w:rsidR="00D14364" w:rsidRPr="00FA165F">
        <w:rPr>
          <w:rFonts w:ascii="Times New Roman" w:hAnsi="Times New Roman" w:cs="Times New Roman"/>
        </w:rPr>
        <w:t xml:space="preserve"> </w:t>
      </w:r>
    </w:p>
    <w:p w14:paraId="2B511E79" w14:textId="77777777" w:rsidR="00523DC3" w:rsidRPr="00FA165F" w:rsidRDefault="00523DC3" w:rsidP="00523DC3">
      <w:pPr>
        <w:spacing w:after="0" w:line="240" w:lineRule="auto"/>
        <w:ind w:left="425" w:hanging="425"/>
        <w:jc w:val="both"/>
        <w:rPr>
          <w:rFonts w:ascii="Times New Roman" w:hAnsi="Times New Roman" w:cs="Times New Roman"/>
        </w:rPr>
      </w:pPr>
    </w:p>
    <w:p w14:paraId="1869ED11" w14:textId="77777777" w:rsidR="00F52044" w:rsidRPr="00FA165F" w:rsidRDefault="00F52044" w:rsidP="00F52044">
      <w:pPr>
        <w:pStyle w:val="Odsekzoznamu"/>
        <w:numPr>
          <w:ilvl w:val="0"/>
          <w:numId w:val="6"/>
        </w:numPr>
        <w:spacing w:after="0" w:line="240" w:lineRule="auto"/>
        <w:contextualSpacing w:val="0"/>
        <w:jc w:val="both"/>
        <w:rPr>
          <w:rFonts w:ascii="Times New Roman" w:hAnsi="Times New Roman" w:cs="Times New Roman"/>
        </w:rPr>
      </w:pPr>
      <w:r w:rsidRPr="00FA165F">
        <w:rPr>
          <w:rFonts w:ascii="Times New Roman" w:hAnsi="Times New Roman" w:cs="Times New Roman"/>
        </w:rPr>
        <w:t>zriadenie a uloženie elektroenergetickej stavby a vstup, prechod a prejazd peši, motorovými a nemotorovými dopravnými prostriedkami, strojmi a mechanizmami za tým účelom oprávneným a ním poverenými osobami,</w:t>
      </w:r>
    </w:p>
    <w:p w14:paraId="32B87114" w14:textId="77777777" w:rsidR="00F52044" w:rsidRPr="00FA165F" w:rsidRDefault="00F52044" w:rsidP="00F52044">
      <w:pPr>
        <w:pStyle w:val="Odsekzoznamu"/>
        <w:numPr>
          <w:ilvl w:val="0"/>
          <w:numId w:val="6"/>
        </w:numPr>
        <w:spacing w:after="0" w:line="240" w:lineRule="auto"/>
        <w:contextualSpacing w:val="0"/>
        <w:jc w:val="both"/>
        <w:rPr>
          <w:rFonts w:ascii="Times New Roman" w:hAnsi="Times New Roman" w:cs="Times New Roman"/>
          <w:color w:val="000000"/>
        </w:rPr>
      </w:pPr>
      <w:r w:rsidRPr="00FA165F">
        <w:rPr>
          <w:rFonts w:ascii="Times New Roman" w:hAnsi="Times New Roman" w:cs="Times New Roman"/>
        </w:rPr>
        <w:t>užívanie, prevádzkovanie, údržbu, opravy, úpravy, rekonštrukcie, modernizácie a akékoľvek iné stavebné úpravy elektroenergetickej stavby a jej odstránenie a vstup, prechod a prejazd peši, motorovými a nemotorovými dopravnými prostriedkami, strojmi a mechanizmami za tým účelom oprávneným a ním poverenými osobami;</w:t>
      </w:r>
    </w:p>
    <w:p w14:paraId="68D6E62D" w14:textId="77777777" w:rsidR="00F52044" w:rsidRPr="00FA165F" w:rsidRDefault="00F52044" w:rsidP="00F52044">
      <w:pPr>
        <w:pStyle w:val="Odstavecseseznamem1"/>
        <w:numPr>
          <w:ilvl w:val="0"/>
          <w:numId w:val="6"/>
        </w:numPr>
        <w:jc w:val="both"/>
        <w:rPr>
          <w:sz w:val="22"/>
          <w:szCs w:val="22"/>
        </w:rPr>
      </w:pPr>
      <w:r w:rsidRPr="00FA165F">
        <w:rPr>
          <w:sz w:val="22"/>
          <w:szCs w:val="22"/>
        </w:rPr>
        <w:t xml:space="preserve">strpieť umiestnenie </w:t>
      </w:r>
      <w:r w:rsidRPr="00FA165F">
        <w:rPr>
          <w:color w:val="000000"/>
          <w:sz w:val="22"/>
          <w:szCs w:val="22"/>
        </w:rPr>
        <w:t xml:space="preserve">elektrického VN a NN vedenia </w:t>
      </w:r>
      <w:r w:rsidRPr="00FA165F">
        <w:rPr>
          <w:sz w:val="22"/>
          <w:szCs w:val="22"/>
        </w:rPr>
        <w:t>vrátane jeho ochranného pásma, užívania a prevádzkovania na predmetnej nehnuteľnosti,</w:t>
      </w:r>
    </w:p>
    <w:p w14:paraId="54BCCE0C" w14:textId="4ABB2212" w:rsidR="00B60CF6" w:rsidRDefault="00F52044" w:rsidP="00F52044">
      <w:pPr>
        <w:pStyle w:val="Odstavecseseznamem1"/>
        <w:numPr>
          <w:ilvl w:val="0"/>
          <w:numId w:val="6"/>
        </w:numPr>
        <w:jc w:val="both"/>
        <w:rPr>
          <w:sz w:val="22"/>
          <w:szCs w:val="22"/>
        </w:rPr>
      </w:pPr>
      <w:r w:rsidRPr="00FA165F">
        <w:rPr>
          <w:sz w:val="22"/>
          <w:szCs w:val="22"/>
        </w:rPr>
        <w:t>zdržať sa konania, ktoré by bránilo oprávnenému z vecného bremena a jeho právnych nástupcov vo výkone jeho práv vyplývajúcich z vecného bremena.</w:t>
      </w:r>
    </w:p>
    <w:p w14:paraId="0816F7B1" w14:textId="77777777" w:rsidR="00D24653" w:rsidRPr="00D24653" w:rsidRDefault="00D24653" w:rsidP="00D24653">
      <w:pPr>
        <w:pStyle w:val="Odstavecseseznamem1"/>
        <w:jc w:val="both"/>
        <w:rPr>
          <w:sz w:val="22"/>
          <w:szCs w:val="22"/>
        </w:rPr>
      </w:pPr>
    </w:p>
    <w:p w14:paraId="6A399586" w14:textId="6B087521" w:rsidR="00B60CF6" w:rsidRPr="00FA165F" w:rsidRDefault="00562D92" w:rsidP="00B60CF6">
      <w:pPr>
        <w:widowControl w:val="0"/>
        <w:tabs>
          <w:tab w:val="num" w:pos="284"/>
        </w:tabs>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4</w:t>
      </w:r>
      <w:r w:rsidRPr="00FA165F">
        <w:rPr>
          <w:rFonts w:ascii="Times New Roman" w:eastAsia="Times New Roman" w:hAnsi="Times New Roman" w:cs="Times New Roman"/>
          <w:color w:val="000000"/>
          <w:lang w:eastAsia="sk-SK"/>
        </w:rPr>
        <w:t>)</w:t>
      </w:r>
      <w:r w:rsidRPr="00FA165F">
        <w:rPr>
          <w:rFonts w:ascii="Times New Roman" w:eastAsia="Times New Roman" w:hAnsi="Times New Roman" w:cs="Times New Roman"/>
          <w:color w:val="000000"/>
          <w:lang w:eastAsia="sk-SK"/>
        </w:rPr>
        <w:tab/>
      </w:r>
      <w:r w:rsidR="00B60CF6" w:rsidRPr="00FA165F">
        <w:rPr>
          <w:rFonts w:ascii="Times New Roman" w:eastAsia="Times New Roman" w:hAnsi="Times New Roman" w:cs="Times New Roman"/>
          <w:color w:val="000000"/>
          <w:lang w:eastAsia="sk-SK"/>
        </w:rPr>
        <w:t xml:space="preserve"> </w:t>
      </w:r>
      <w:r w:rsidR="00B60CF6" w:rsidRPr="00FA165F">
        <w:rPr>
          <w:rFonts w:ascii="Times New Roman" w:eastAsia="Times New Roman" w:hAnsi="Times New Roman" w:cs="Times New Roman"/>
          <w:color w:val="000000"/>
          <w:lang w:eastAsia="sk-SK"/>
        </w:rPr>
        <w:tab/>
        <w:t>V súlade s § 10 ods. 9 a § 17 písm. n) „Zásad hospodárenia a nakladania s majetkom Prešovského samosprávneho kraja“ v platnom znení,</w:t>
      </w:r>
      <w:r w:rsidR="00523DC3" w:rsidRPr="00FA165F">
        <w:rPr>
          <w:rFonts w:ascii="Times New Roman" w:eastAsia="Times New Roman" w:hAnsi="Times New Roman" w:cs="Times New Roman"/>
          <w:color w:val="000000"/>
          <w:lang w:eastAsia="sk-SK"/>
        </w:rPr>
        <w:t xml:space="preserve"> </w:t>
      </w:r>
      <w:r w:rsidR="00B60CF6" w:rsidRPr="00FA165F">
        <w:rPr>
          <w:rFonts w:ascii="Times New Roman" w:eastAsia="Times New Roman" w:hAnsi="Times New Roman" w:cs="Times New Roman"/>
          <w:color w:val="000000"/>
          <w:lang w:eastAsia="sk-SK"/>
        </w:rPr>
        <w:t xml:space="preserve"> Komisia správy majetku pri </w:t>
      </w:r>
      <w:r w:rsidR="009D6A57" w:rsidRPr="00FA165F">
        <w:rPr>
          <w:rFonts w:ascii="Times New Roman" w:eastAsia="Times New Roman" w:hAnsi="Times New Roman" w:cs="Times New Roman"/>
          <w:color w:val="000000"/>
          <w:lang w:eastAsia="sk-SK"/>
        </w:rPr>
        <w:t>Zastupiteľstve PSK u</w:t>
      </w:r>
      <w:r w:rsidR="00B60CF6" w:rsidRPr="00FA165F">
        <w:rPr>
          <w:rFonts w:ascii="Times New Roman" w:eastAsia="Times New Roman" w:hAnsi="Times New Roman" w:cs="Times New Roman"/>
          <w:color w:val="000000"/>
          <w:lang w:eastAsia="sk-SK"/>
        </w:rPr>
        <w:t xml:space="preserve">znesením č. </w:t>
      </w:r>
      <w:r w:rsidR="00F52044" w:rsidRPr="00FA165F">
        <w:rPr>
          <w:rFonts w:ascii="Times New Roman" w:eastAsia="Times New Roman" w:hAnsi="Times New Roman" w:cs="Times New Roman"/>
          <w:color w:val="000000"/>
          <w:lang w:eastAsia="sk-SK"/>
        </w:rPr>
        <w:t>35/2021</w:t>
      </w:r>
      <w:r w:rsidR="00B60CF6" w:rsidRPr="00FA165F">
        <w:rPr>
          <w:rFonts w:ascii="Times New Roman" w:eastAsia="Times New Roman" w:hAnsi="Times New Roman" w:cs="Times New Roman"/>
          <w:color w:val="000000"/>
          <w:lang w:eastAsia="sk-SK"/>
        </w:rPr>
        <w:t xml:space="preserve"> zo dňa </w:t>
      </w:r>
      <w:r w:rsidR="00F52044" w:rsidRPr="00FA165F">
        <w:rPr>
          <w:rFonts w:ascii="Times New Roman" w:eastAsia="Times New Roman" w:hAnsi="Times New Roman" w:cs="Times New Roman"/>
          <w:color w:val="000000"/>
          <w:lang w:eastAsia="sk-SK"/>
        </w:rPr>
        <w:t xml:space="preserve">29. 04. 2021 </w:t>
      </w:r>
      <w:r w:rsidR="00B60CF6" w:rsidRPr="00FA165F">
        <w:rPr>
          <w:rFonts w:ascii="Times New Roman" w:eastAsia="Times New Roman" w:hAnsi="Times New Roman" w:cs="Times New Roman"/>
          <w:color w:val="000000"/>
          <w:lang w:eastAsia="sk-SK"/>
        </w:rPr>
        <w:t xml:space="preserve">odporučila predsedovi Prešovského samosprávneho kraja zriadenie </w:t>
      </w:r>
      <w:r w:rsidR="00D14364" w:rsidRPr="00FA165F">
        <w:rPr>
          <w:rFonts w:ascii="Times New Roman" w:eastAsia="Times New Roman" w:hAnsi="Times New Roman" w:cs="Times New Roman"/>
          <w:color w:val="000000"/>
          <w:lang w:eastAsia="sk-SK"/>
        </w:rPr>
        <w:t xml:space="preserve">budúceho </w:t>
      </w:r>
      <w:r w:rsidR="00B60CF6" w:rsidRPr="00FA165F">
        <w:rPr>
          <w:rFonts w:ascii="Times New Roman" w:eastAsia="Times New Roman" w:hAnsi="Times New Roman" w:cs="Times New Roman"/>
          <w:color w:val="000000"/>
          <w:lang w:eastAsia="sk-SK"/>
        </w:rPr>
        <w:t xml:space="preserve">vecného bremena schváliť. </w:t>
      </w:r>
    </w:p>
    <w:p w14:paraId="3E2A167D" w14:textId="77777777" w:rsidR="00B60CF6" w:rsidRPr="00FA165F" w:rsidRDefault="00B60CF6" w:rsidP="00B60CF6">
      <w:pPr>
        <w:widowControl w:val="0"/>
        <w:tabs>
          <w:tab w:val="num" w:pos="284"/>
        </w:tabs>
        <w:adjustRightInd w:val="0"/>
        <w:spacing w:after="0" w:line="240" w:lineRule="auto"/>
        <w:ind w:left="426" w:hanging="426"/>
        <w:jc w:val="both"/>
        <w:rPr>
          <w:rFonts w:ascii="Times New Roman" w:eastAsia="Times New Roman" w:hAnsi="Times New Roman" w:cs="Times New Roman"/>
          <w:color w:val="000000"/>
          <w:lang w:eastAsia="sk-SK"/>
        </w:rPr>
      </w:pPr>
    </w:p>
    <w:p w14:paraId="6FAD86F5" w14:textId="77777777" w:rsidR="00696F69" w:rsidRPr="00FA165F" w:rsidRDefault="00562D92" w:rsidP="00B60CF6">
      <w:pPr>
        <w:widowControl w:val="0"/>
        <w:tabs>
          <w:tab w:val="num" w:pos="0"/>
        </w:tabs>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5</w:t>
      </w: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 xml:space="preserve"> </w:t>
      </w:r>
      <w:r w:rsidR="00B60CF6" w:rsidRPr="00FA165F">
        <w:rPr>
          <w:rFonts w:ascii="Times New Roman" w:eastAsia="Times New Roman" w:hAnsi="Times New Roman" w:cs="Times New Roman"/>
          <w:color w:val="000000"/>
          <w:lang w:eastAsia="sk-SK"/>
        </w:rPr>
        <w:tab/>
      </w:r>
      <w:r w:rsidR="00D14364" w:rsidRPr="00FA165F">
        <w:rPr>
          <w:rFonts w:ascii="Times New Roman" w:eastAsia="Times New Roman" w:hAnsi="Times New Roman" w:cs="Times New Roman"/>
          <w:color w:val="000000"/>
          <w:lang w:eastAsia="sk-SK"/>
        </w:rPr>
        <w:t>Po ukončení realizácie stavby</w:t>
      </w:r>
      <w:r w:rsidR="00696F69" w:rsidRPr="00FA165F">
        <w:rPr>
          <w:rFonts w:ascii="Times New Roman" w:eastAsia="Times New Roman" w:hAnsi="Times New Roman" w:cs="Times New Roman"/>
          <w:color w:val="000000"/>
          <w:lang w:eastAsia="sk-SK"/>
        </w:rPr>
        <w:t>, pred začatím kolaudačného konania budúci oprávnený z vecného bremena doručí budúcemu povinnému z vecného bremena písomnú výzvu na uzatvorenie zmluvy o zriadení vecného bremena  v prospech Východoslovenskej distribučnej, a. s. spolu s geometrickým plánom, kt</w:t>
      </w:r>
      <w:r w:rsidR="0048513E" w:rsidRPr="00FA165F">
        <w:rPr>
          <w:rFonts w:ascii="Times New Roman" w:eastAsia="Times New Roman" w:hAnsi="Times New Roman" w:cs="Times New Roman"/>
          <w:color w:val="000000"/>
          <w:lang w:eastAsia="sk-SK"/>
        </w:rPr>
        <w:t>orý určí rozsah vecného bremena.</w:t>
      </w:r>
    </w:p>
    <w:p w14:paraId="6F1F6521" w14:textId="77777777" w:rsidR="0048513E" w:rsidRPr="00FA165F" w:rsidRDefault="0048513E" w:rsidP="00B60CF6">
      <w:pPr>
        <w:widowControl w:val="0"/>
        <w:tabs>
          <w:tab w:val="num" w:pos="0"/>
        </w:tabs>
        <w:adjustRightInd w:val="0"/>
        <w:spacing w:after="0" w:line="240" w:lineRule="auto"/>
        <w:ind w:left="426" w:hanging="426"/>
        <w:jc w:val="both"/>
        <w:rPr>
          <w:rFonts w:ascii="Times New Roman" w:eastAsia="Times New Roman" w:hAnsi="Times New Roman" w:cs="Times New Roman"/>
          <w:color w:val="000000"/>
          <w:lang w:eastAsia="sk-SK"/>
        </w:rPr>
      </w:pPr>
    </w:p>
    <w:p w14:paraId="22779435" w14:textId="77777777" w:rsidR="00696F69" w:rsidRPr="00FA165F" w:rsidRDefault="00562D92" w:rsidP="00B60CF6">
      <w:pPr>
        <w:widowControl w:val="0"/>
        <w:tabs>
          <w:tab w:val="num" w:pos="0"/>
        </w:tabs>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696F69" w:rsidRPr="00FA165F">
        <w:rPr>
          <w:rFonts w:ascii="Times New Roman" w:eastAsia="Times New Roman" w:hAnsi="Times New Roman" w:cs="Times New Roman"/>
          <w:color w:val="000000"/>
          <w:lang w:eastAsia="sk-SK"/>
        </w:rPr>
        <w:t>6</w:t>
      </w:r>
      <w:r w:rsidRPr="00FA165F">
        <w:rPr>
          <w:rFonts w:ascii="Times New Roman" w:eastAsia="Times New Roman" w:hAnsi="Times New Roman" w:cs="Times New Roman"/>
          <w:color w:val="000000"/>
          <w:lang w:eastAsia="sk-SK"/>
        </w:rPr>
        <w:t>)</w:t>
      </w:r>
      <w:r w:rsidR="00696F69" w:rsidRPr="00FA165F">
        <w:rPr>
          <w:rFonts w:ascii="Times New Roman" w:eastAsia="Times New Roman" w:hAnsi="Times New Roman" w:cs="Times New Roman"/>
          <w:color w:val="000000"/>
          <w:lang w:eastAsia="sk-SK"/>
        </w:rPr>
        <w:t xml:space="preserve"> </w:t>
      </w:r>
      <w:r w:rsidR="00696F69" w:rsidRPr="00FA165F">
        <w:rPr>
          <w:rFonts w:ascii="Times New Roman" w:eastAsia="Times New Roman" w:hAnsi="Times New Roman" w:cs="Times New Roman"/>
          <w:color w:val="000000"/>
          <w:lang w:eastAsia="sk-SK"/>
        </w:rPr>
        <w:tab/>
        <w:t xml:space="preserve">Vecné bremeno sa zriadi za jednorazovú </w:t>
      </w:r>
      <w:r w:rsidR="00542F5C" w:rsidRPr="00FA165F">
        <w:rPr>
          <w:rFonts w:ascii="Times New Roman" w:eastAsia="Times New Roman" w:hAnsi="Times New Roman" w:cs="Times New Roman"/>
          <w:color w:val="000000"/>
          <w:lang w:eastAsia="sk-SK"/>
        </w:rPr>
        <w:t>odplatu 1,-€ (slovom jedno euro), stanovenú v zmysle Memoranda o porozumení a vzájomnej spolupráci medzi Prešovským samosprávnym krajom a Východoslovenskou distrib</w:t>
      </w:r>
      <w:r w:rsidR="00E76317" w:rsidRPr="00FA165F">
        <w:rPr>
          <w:rFonts w:ascii="Times New Roman" w:eastAsia="Times New Roman" w:hAnsi="Times New Roman" w:cs="Times New Roman"/>
          <w:color w:val="000000"/>
          <w:lang w:eastAsia="sk-SK"/>
        </w:rPr>
        <w:t>učnou, a. s., zo dňa 01.08.2019.</w:t>
      </w:r>
    </w:p>
    <w:p w14:paraId="607D7A69" w14:textId="77777777" w:rsidR="00696F69" w:rsidRPr="00FA165F" w:rsidRDefault="00696F69" w:rsidP="00B60CF6">
      <w:pPr>
        <w:widowControl w:val="0"/>
        <w:tabs>
          <w:tab w:val="num" w:pos="0"/>
        </w:tabs>
        <w:adjustRightInd w:val="0"/>
        <w:spacing w:after="0" w:line="240" w:lineRule="auto"/>
        <w:ind w:left="426" w:hanging="426"/>
        <w:jc w:val="both"/>
        <w:rPr>
          <w:rFonts w:ascii="Times New Roman" w:eastAsia="Times New Roman" w:hAnsi="Times New Roman" w:cs="Times New Roman"/>
          <w:color w:val="000000"/>
          <w:lang w:eastAsia="sk-SK"/>
        </w:rPr>
      </w:pPr>
    </w:p>
    <w:p w14:paraId="48CE0116" w14:textId="0179C122" w:rsidR="00696F69" w:rsidRPr="00FA165F" w:rsidRDefault="00562D92" w:rsidP="00B60CF6">
      <w:pPr>
        <w:widowControl w:val="0"/>
        <w:tabs>
          <w:tab w:val="num" w:pos="0"/>
        </w:tabs>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696F69" w:rsidRPr="00FA165F">
        <w:rPr>
          <w:rFonts w:ascii="Times New Roman" w:eastAsia="Times New Roman" w:hAnsi="Times New Roman" w:cs="Times New Roman"/>
          <w:color w:val="000000"/>
          <w:lang w:eastAsia="sk-SK"/>
        </w:rPr>
        <w:t>7</w:t>
      </w:r>
      <w:r w:rsidRPr="00FA165F">
        <w:rPr>
          <w:rFonts w:ascii="Times New Roman" w:eastAsia="Times New Roman" w:hAnsi="Times New Roman" w:cs="Times New Roman"/>
          <w:color w:val="000000"/>
          <w:lang w:eastAsia="sk-SK"/>
        </w:rPr>
        <w:t xml:space="preserve">) </w:t>
      </w:r>
      <w:r w:rsidR="00D24653">
        <w:rPr>
          <w:rFonts w:ascii="Times New Roman" w:eastAsia="Times New Roman" w:hAnsi="Times New Roman" w:cs="Times New Roman"/>
          <w:color w:val="000000"/>
          <w:lang w:eastAsia="sk-SK"/>
        </w:rPr>
        <w:t xml:space="preserve"> </w:t>
      </w:r>
      <w:r w:rsidR="00696F69" w:rsidRPr="00FA165F">
        <w:rPr>
          <w:rFonts w:ascii="Times New Roman" w:eastAsia="Times New Roman" w:hAnsi="Times New Roman" w:cs="Times New Roman"/>
          <w:color w:val="000000"/>
          <w:lang w:eastAsia="sk-SK"/>
        </w:rPr>
        <w:t>Budúci oprávnený z vecného bremena sa zaväzuje, že náhradu za vecné bremeno a náklady za vypracovanie geo</w:t>
      </w:r>
      <w:r w:rsidR="005246B4" w:rsidRPr="00FA165F">
        <w:rPr>
          <w:rFonts w:ascii="Times New Roman" w:eastAsia="Times New Roman" w:hAnsi="Times New Roman" w:cs="Times New Roman"/>
          <w:color w:val="000000"/>
          <w:lang w:eastAsia="sk-SK"/>
        </w:rPr>
        <w:t>metrického plánu</w:t>
      </w:r>
      <w:r w:rsidR="00696F69" w:rsidRPr="00FA165F">
        <w:rPr>
          <w:rFonts w:ascii="Times New Roman" w:eastAsia="Times New Roman" w:hAnsi="Times New Roman" w:cs="Times New Roman"/>
          <w:color w:val="000000"/>
          <w:lang w:eastAsia="sk-SK"/>
        </w:rPr>
        <w:t xml:space="preserve"> bude znášať na vlastnú ťarchu.</w:t>
      </w:r>
    </w:p>
    <w:p w14:paraId="220C74E6" w14:textId="77777777" w:rsidR="008B34B1" w:rsidRPr="00FA165F" w:rsidRDefault="008B34B1" w:rsidP="00B60CF6">
      <w:pPr>
        <w:widowControl w:val="0"/>
        <w:tabs>
          <w:tab w:val="num" w:pos="0"/>
        </w:tabs>
        <w:adjustRightInd w:val="0"/>
        <w:spacing w:after="0" w:line="240" w:lineRule="auto"/>
        <w:ind w:left="426" w:hanging="426"/>
        <w:jc w:val="both"/>
        <w:rPr>
          <w:rFonts w:ascii="Times New Roman" w:eastAsia="Times New Roman" w:hAnsi="Times New Roman" w:cs="Times New Roman"/>
          <w:color w:val="000000"/>
          <w:lang w:eastAsia="sk-SK"/>
        </w:rPr>
      </w:pPr>
    </w:p>
    <w:p w14:paraId="52ED4F1B" w14:textId="456C3521" w:rsidR="00E76317" w:rsidRPr="00FA165F" w:rsidRDefault="00562D92" w:rsidP="00E76317">
      <w:pPr>
        <w:widowControl w:val="0"/>
        <w:tabs>
          <w:tab w:val="num" w:pos="0"/>
        </w:tabs>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8B34B1" w:rsidRPr="00FA165F">
        <w:rPr>
          <w:rFonts w:ascii="Times New Roman" w:eastAsia="Times New Roman" w:hAnsi="Times New Roman" w:cs="Times New Roman"/>
          <w:color w:val="000000"/>
          <w:lang w:eastAsia="sk-SK"/>
        </w:rPr>
        <w:t>8</w:t>
      </w:r>
      <w:r w:rsidR="00D24653">
        <w:rPr>
          <w:rFonts w:ascii="Times New Roman" w:eastAsia="Times New Roman" w:hAnsi="Times New Roman" w:cs="Times New Roman"/>
          <w:color w:val="000000"/>
          <w:lang w:eastAsia="sk-SK"/>
        </w:rPr>
        <w:t xml:space="preserve">)  </w:t>
      </w:r>
      <w:r w:rsidR="008B34B1" w:rsidRPr="00FA165F">
        <w:rPr>
          <w:rFonts w:ascii="Times New Roman" w:eastAsia="Times New Roman" w:hAnsi="Times New Roman" w:cs="Times New Roman"/>
          <w:color w:val="000000"/>
          <w:lang w:eastAsia="sk-SK"/>
        </w:rPr>
        <w:t>Budúci povinný sa zaväzuje uzavrieť Zmluvu o zriadení vecného bremena do 60 (slovom: šesťdesiatich</w:t>
      </w:r>
      <w:r w:rsidR="004F7E99" w:rsidRPr="00FA165F">
        <w:rPr>
          <w:rFonts w:ascii="Times New Roman" w:eastAsia="Times New Roman" w:hAnsi="Times New Roman" w:cs="Times New Roman"/>
          <w:color w:val="000000"/>
          <w:lang w:eastAsia="sk-SK"/>
        </w:rPr>
        <w:t xml:space="preserve">) od </w:t>
      </w:r>
      <w:r w:rsidR="008B34B1" w:rsidRPr="00FA165F">
        <w:rPr>
          <w:rFonts w:ascii="Times New Roman" w:eastAsia="Times New Roman" w:hAnsi="Times New Roman" w:cs="Times New Roman"/>
          <w:color w:val="000000"/>
          <w:lang w:eastAsia="sk-SK"/>
        </w:rPr>
        <w:t>doručení úradne overeného geometrického plánu</w:t>
      </w:r>
      <w:r w:rsidR="00E76317" w:rsidRPr="00FA165F">
        <w:rPr>
          <w:rFonts w:ascii="Times New Roman" w:eastAsia="Times New Roman" w:hAnsi="Times New Roman" w:cs="Times New Roman"/>
          <w:color w:val="000000"/>
          <w:lang w:eastAsia="sk-SK"/>
        </w:rPr>
        <w:t>.</w:t>
      </w:r>
      <w:r w:rsidR="008B34B1" w:rsidRPr="00FA165F">
        <w:rPr>
          <w:rFonts w:ascii="Times New Roman" w:eastAsia="Times New Roman" w:hAnsi="Times New Roman" w:cs="Times New Roman"/>
          <w:color w:val="000000"/>
          <w:lang w:eastAsia="sk-SK"/>
        </w:rPr>
        <w:t xml:space="preserve"> </w:t>
      </w:r>
    </w:p>
    <w:p w14:paraId="75009772" w14:textId="77777777" w:rsidR="00B60CF6" w:rsidRPr="00FA165F" w:rsidRDefault="00B60CF6" w:rsidP="00562D92">
      <w:pPr>
        <w:widowControl w:val="0"/>
        <w:tabs>
          <w:tab w:val="num" w:pos="284"/>
        </w:tabs>
        <w:adjustRightInd w:val="0"/>
        <w:spacing w:after="0" w:line="240" w:lineRule="auto"/>
        <w:jc w:val="both"/>
        <w:rPr>
          <w:rFonts w:ascii="Times New Roman" w:eastAsia="Times New Roman" w:hAnsi="Times New Roman" w:cs="Times New Roman"/>
          <w:color w:val="000000"/>
          <w:lang w:eastAsia="sk-SK"/>
        </w:rPr>
      </w:pPr>
    </w:p>
    <w:p w14:paraId="32BEEC0C" w14:textId="77777777" w:rsidR="00B60CF6" w:rsidRPr="00FA165F" w:rsidRDefault="00562D92" w:rsidP="00B60CF6">
      <w:pPr>
        <w:widowControl w:val="0"/>
        <w:tabs>
          <w:tab w:val="num" w:pos="284"/>
        </w:tabs>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(9)</w:t>
      </w:r>
      <w:r w:rsidR="00B60CF6" w:rsidRPr="00FA165F">
        <w:rPr>
          <w:rFonts w:ascii="Times New Roman" w:eastAsia="Times New Roman" w:hAnsi="Times New Roman" w:cs="Times New Roman"/>
          <w:color w:val="000000"/>
          <w:lang w:eastAsia="sk-SK"/>
        </w:rPr>
        <w:tab/>
      </w:r>
      <w:r w:rsidR="00B60CF6" w:rsidRPr="00FA165F">
        <w:rPr>
          <w:rFonts w:ascii="Times New Roman" w:eastAsia="Times New Roman" w:hAnsi="Times New Roman" w:cs="Times New Roman"/>
          <w:color w:val="000000"/>
          <w:lang w:eastAsia="sk-SK"/>
        </w:rPr>
        <w:tab/>
        <w:t xml:space="preserve">V prípade ak </w:t>
      </w:r>
      <w:r w:rsidRPr="00FA165F">
        <w:rPr>
          <w:rFonts w:ascii="Times New Roman" w:eastAsia="Times New Roman" w:hAnsi="Times New Roman" w:cs="Times New Roman"/>
          <w:color w:val="000000"/>
          <w:lang w:eastAsia="sk-SK"/>
        </w:rPr>
        <w:t xml:space="preserve">budúci </w:t>
      </w:r>
      <w:r w:rsidR="00B60CF6" w:rsidRPr="00FA165F">
        <w:rPr>
          <w:rFonts w:ascii="Times New Roman" w:eastAsia="Times New Roman" w:hAnsi="Times New Roman" w:cs="Times New Roman"/>
          <w:color w:val="000000"/>
          <w:lang w:eastAsia="sk-SK"/>
        </w:rPr>
        <w:t>oprávnený pri výkone práv z vecného bremena neuvedie slúžiaci pozemok do pôvodného a užívaniaschopného stavu,</w:t>
      </w:r>
      <w:r w:rsidRPr="00FA165F">
        <w:rPr>
          <w:rFonts w:ascii="Times New Roman" w:eastAsia="Times New Roman" w:hAnsi="Times New Roman" w:cs="Times New Roman"/>
          <w:color w:val="000000"/>
          <w:lang w:eastAsia="sk-SK"/>
        </w:rPr>
        <w:t xml:space="preserve"> s ohľadom na zmeny vykonané stavbou, </w:t>
      </w:r>
      <w:r w:rsidR="00B60CF6" w:rsidRPr="00FA165F">
        <w:rPr>
          <w:rFonts w:ascii="Times New Roman" w:eastAsia="Times New Roman" w:hAnsi="Times New Roman" w:cs="Times New Roman"/>
          <w:color w:val="000000"/>
          <w:lang w:eastAsia="sk-SK"/>
        </w:rPr>
        <w:t xml:space="preserve"> má povinnosť uhradiť </w:t>
      </w:r>
      <w:r w:rsidRPr="00FA165F">
        <w:rPr>
          <w:rFonts w:ascii="Times New Roman" w:eastAsia="Times New Roman" w:hAnsi="Times New Roman" w:cs="Times New Roman"/>
          <w:color w:val="000000"/>
          <w:lang w:eastAsia="sk-SK"/>
        </w:rPr>
        <w:t xml:space="preserve">budúcemu </w:t>
      </w:r>
      <w:r w:rsidR="00B60CF6" w:rsidRPr="00FA165F">
        <w:rPr>
          <w:rFonts w:ascii="Times New Roman" w:eastAsia="Times New Roman" w:hAnsi="Times New Roman" w:cs="Times New Roman"/>
          <w:color w:val="000000"/>
          <w:lang w:eastAsia="sk-SK"/>
        </w:rPr>
        <w:t xml:space="preserve">povinnému </w:t>
      </w:r>
      <w:r w:rsidR="00B60CF6" w:rsidRPr="00FA165F">
        <w:rPr>
          <w:rFonts w:ascii="Times New Roman" w:eastAsia="Times New Roman" w:hAnsi="Times New Roman" w:cs="Times New Roman"/>
          <w:color w:val="000000"/>
          <w:lang w:eastAsia="sk-SK"/>
        </w:rPr>
        <w:lastRenderedPageBreak/>
        <w:t xml:space="preserve">vyčíslené náklady, ktoré </w:t>
      </w:r>
      <w:r w:rsidRPr="00FA165F">
        <w:rPr>
          <w:rFonts w:ascii="Times New Roman" w:eastAsia="Times New Roman" w:hAnsi="Times New Roman" w:cs="Times New Roman"/>
          <w:color w:val="000000"/>
          <w:lang w:eastAsia="sk-SK"/>
        </w:rPr>
        <w:t xml:space="preserve">budúci </w:t>
      </w:r>
      <w:r w:rsidR="00B60CF6" w:rsidRPr="00FA165F">
        <w:rPr>
          <w:rFonts w:ascii="Times New Roman" w:eastAsia="Times New Roman" w:hAnsi="Times New Roman" w:cs="Times New Roman"/>
          <w:color w:val="000000"/>
          <w:lang w:eastAsia="sk-SK"/>
        </w:rPr>
        <w:t xml:space="preserve">povinný vynaloží na navrátenie slúžiacich pozemkov do pôvodného a užívaniaschopného stavu. </w:t>
      </w:r>
      <w:r w:rsidRPr="00FA165F">
        <w:rPr>
          <w:rFonts w:ascii="Times New Roman" w:eastAsia="Times New Roman" w:hAnsi="Times New Roman" w:cs="Times New Roman"/>
          <w:color w:val="000000"/>
          <w:lang w:eastAsia="sk-SK"/>
        </w:rPr>
        <w:t>Budúci p</w:t>
      </w:r>
      <w:r w:rsidR="00B60CF6" w:rsidRPr="00FA165F">
        <w:rPr>
          <w:rFonts w:ascii="Times New Roman" w:eastAsia="Times New Roman" w:hAnsi="Times New Roman" w:cs="Times New Roman"/>
          <w:color w:val="000000"/>
          <w:lang w:eastAsia="sk-SK"/>
        </w:rPr>
        <w:t xml:space="preserve">ovinný má zároveň nárok na zaplatenie zmluvnej pokuty zo strany </w:t>
      </w:r>
      <w:r w:rsidRPr="00FA165F">
        <w:rPr>
          <w:rFonts w:ascii="Times New Roman" w:eastAsia="Times New Roman" w:hAnsi="Times New Roman" w:cs="Times New Roman"/>
          <w:color w:val="000000"/>
          <w:lang w:eastAsia="sk-SK"/>
        </w:rPr>
        <w:t xml:space="preserve">budúceho </w:t>
      </w:r>
      <w:r w:rsidR="00B60CF6" w:rsidRPr="00FA165F">
        <w:rPr>
          <w:rFonts w:ascii="Times New Roman" w:eastAsia="Times New Roman" w:hAnsi="Times New Roman" w:cs="Times New Roman"/>
          <w:color w:val="000000"/>
          <w:lang w:eastAsia="sk-SK"/>
        </w:rPr>
        <w:t>oprávneného vo výške 10 % z vyčíslených nákladov podľa predchádzajúcej vety, minimálne vo výške 500 €.</w:t>
      </w:r>
    </w:p>
    <w:p w14:paraId="6172571B" w14:textId="77777777" w:rsidR="008B34B1" w:rsidRPr="00FA165F" w:rsidRDefault="008B34B1" w:rsidP="00B60CF6">
      <w:pPr>
        <w:widowControl w:val="0"/>
        <w:tabs>
          <w:tab w:val="num" w:pos="284"/>
        </w:tabs>
        <w:adjustRightInd w:val="0"/>
        <w:spacing w:after="0" w:line="240" w:lineRule="auto"/>
        <w:ind w:left="426" w:hanging="426"/>
        <w:jc w:val="both"/>
        <w:rPr>
          <w:rFonts w:ascii="Times New Roman" w:eastAsia="Times New Roman" w:hAnsi="Times New Roman" w:cs="Times New Roman"/>
          <w:color w:val="000000"/>
          <w:lang w:eastAsia="sk-SK"/>
        </w:rPr>
      </w:pPr>
    </w:p>
    <w:p w14:paraId="7A84A356" w14:textId="77777777" w:rsidR="008B34B1" w:rsidRPr="00FA165F" w:rsidRDefault="00562D92" w:rsidP="00B60CF6">
      <w:pPr>
        <w:widowControl w:val="0"/>
        <w:tabs>
          <w:tab w:val="num" w:pos="284"/>
        </w:tabs>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(10) </w:t>
      </w:r>
      <w:r w:rsidR="008B34B1" w:rsidRPr="00FA165F">
        <w:rPr>
          <w:rFonts w:ascii="Times New Roman" w:eastAsia="Times New Roman" w:hAnsi="Times New Roman" w:cs="Times New Roman"/>
          <w:color w:val="000000"/>
          <w:lang w:eastAsia="sk-SK"/>
        </w:rPr>
        <w:t>Budúci oprávnený sa zaväzuje, že všetky náklady týkajúce sa realizácie prác bude znášať na vlastnú ťarchu.</w:t>
      </w:r>
    </w:p>
    <w:p w14:paraId="4D7B1619"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color w:val="000000"/>
          <w:lang w:eastAsia="sk-SK"/>
        </w:rPr>
      </w:pPr>
    </w:p>
    <w:p w14:paraId="060BA0AA" w14:textId="77777777" w:rsidR="00562D92" w:rsidRPr="00FA165F" w:rsidRDefault="00562D92" w:rsidP="00D24653">
      <w:pPr>
        <w:widowControl w:val="0"/>
        <w:adjustRightInd w:val="0"/>
        <w:spacing w:after="0" w:line="240" w:lineRule="auto"/>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(11) Práva a povinností z vecného bremena spojené s vlastníctvom nehnuteľností prechádzajú na právnych  </w:t>
      </w:r>
    </w:p>
    <w:p w14:paraId="071F5C99" w14:textId="77777777" w:rsidR="00562D92" w:rsidRPr="00FA165F" w:rsidRDefault="00562D92" w:rsidP="00D24653">
      <w:pPr>
        <w:widowControl w:val="0"/>
        <w:adjustRightInd w:val="0"/>
        <w:spacing w:after="0" w:line="240" w:lineRule="auto"/>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nástupcov zmluvných strán. Vecné bremeno sa zriaďuje na dobu neurčitú.</w:t>
      </w:r>
    </w:p>
    <w:p w14:paraId="59300DF5" w14:textId="77777777" w:rsidR="00562D92" w:rsidRPr="00FA165F" w:rsidRDefault="00562D92" w:rsidP="00D24653">
      <w:pPr>
        <w:widowControl w:val="0"/>
        <w:adjustRightInd w:val="0"/>
        <w:spacing w:after="0" w:line="240" w:lineRule="auto"/>
        <w:rPr>
          <w:rFonts w:ascii="Times New Roman" w:eastAsia="Times New Roman" w:hAnsi="Times New Roman" w:cs="Times New Roman"/>
          <w:color w:val="000000"/>
          <w:lang w:eastAsia="sk-SK"/>
        </w:rPr>
      </w:pPr>
    </w:p>
    <w:p w14:paraId="23944892" w14:textId="77777777" w:rsidR="00A73A88" w:rsidRPr="00FA165F" w:rsidRDefault="00562D92" w:rsidP="00D24653">
      <w:pPr>
        <w:widowControl w:val="0"/>
        <w:adjustRightInd w:val="0"/>
        <w:spacing w:after="0" w:line="240" w:lineRule="auto"/>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(12) </w:t>
      </w:r>
      <w:r w:rsidR="00A73A88" w:rsidRPr="00FA165F">
        <w:rPr>
          <w:rFonts w:ascii="Times New Roman" w:eastAsia="Times New Roman" w:hAnsi="Times New Roman" w:cs="Times New Roman"/>
          <w:color w:val="000000"/>
          <w:lang w:eastAsia="sk-SK"/>
        </w:rPr>
        <w:t xml:space="preserve">Budúci oprávnený sa zaväzuje, že bude včas informovať budúceho povinného, že stavba je zrealizovaná   </w:t>
      </w:r>
    </w:p>
    <w:p w14:paraId="0AB0D758" w14:textId="77777777" w:rsidR="00562D92" w:rsidRPr="00FA165F" w:rsidRDefault="00A73A88" w:rsidP="00D24653">
      <w:pPr>
        <w:widowControl w:val="0"/>
        <w:adjustRightInd w:val="0"/>
        <w:spacing w:after="0" w:line="240" w:lineRule="auto"/>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a predloží o nej relevantný doklad (napr. kolaudačné rozhodnutie). </w:t>
      </w:r>
    </w:p>
    <w:p w14:paraId="3D41F754" w14:textId="77777777" w:rsidR="00A73A88" w:rsidRPr="00FA165F" w:rsidRDefault="00A73A88" w:rsidP="00D24653">
      <w:pPr>
        <w:widowControl w:val="0"/>
        <w:adjustRightInd w:val="0"/>
        <w:spacing w:after="0" w:line="240" w:lineRule="auto"/>
        <w:rPr>
          <w:rFonts w:ascii="Times New Roman" w:eastAsia="Times New Roman" w:hAnsi="Times New Roman" w:cs="Times New Roman"/>
          <w:color w:val="000000"/>
          <w:lang w:eastAsia="sk-SK"/>
        </w:rPr>
      </w:pPr>
    </w:p>
    <w:p w14:paraId="26BA1960" w14:textId="77777777" w:rsidR="00A73A88" w:rsidRPr="00FA165F" w:rsidRDefault="00A73A88" w:rsidP="00D24653">
      <w:pPr>
        <w:widowControl w:val="0"/>
        <w:adjustRightInd w:val="0"/>
        <w:spacing w:after="0" w:line="240" w:lineRule="auto"/>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(13) Budúci oprávnený nadobudne práva zodpovedajúce vecnému bremenu dňom právoplatnosti rozhodnutia </w:t>
      </w:r>
    </w:p>
    <w:p w14:paraId="4C6C32C5" w14:textId="234BF64C" w:rsidR="00A73A88" w:rsidRPr="00FA165F" w:rsidRDefault="00A73A88" w:rsidP="00D24653">
      <w:pPr>
        <w:widowControl w:val="0"/>
        <w:adjustRightInd w:val="0"/>
        <w:spacing w:after="0" w:line="240" w:lineRule="auto"/>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príslušného orgánu, ktorým je Okresný úrad </w:t>
      </w:r>
      <w:r w:rsidR="00F52044" w:rsidRPr="00FA165F">
        <w:rPr>
          <w:rFonts w:ascii="Times New Roman" w:eastAsia="Times New Roman" w:hAnsi="Times New Roman" w:cs="Times New Roman"/>
          <w:color w:val="000000"/>
          <w:lang w:eastAsia="sk-SK"/>
        </w:rPr>
        <w:t>Stará Ľubovňa</w:t>
      </w:r>
      <w:r w:rsidRPr="00FA165F">
        <w:rPr>
          <w:rFonts w:ascii="Times New Roman" w:eastAsia="Times New Roman" w:hAnsi="Times New Roman" w:cs="Times New Roman"/>
          <w:color w:val="000000"/>
          <w:lang w:eastAsia="sk-SK"/>
        </w:rPr>
        <w:t>, katastrálny odbor o povolení vkladu.</w:t>
      </w:r>
    </w:p>
    <w:p w14:paraId="6DE48090" w14:textId="77777777" w:rsidR="00A73A88" w:rsidRPr="00FA165F" w:rsidRDefault="00A73A88" w:rsidP="00562D92">
      <w:pPr>
        <w:widowControl w:val="0"/>
        <w:adjustRightInd w:val="0"/>
        <w:spacing w:after="0" w:line="240" w:lineRule="auto"/>
        <w:jc w:val="both"/>
        <w:rPr>
          <w:rFonts w:ascii="Times New Roman" w:eastAsia="Times New Roman" w:hAnsi="Times New Roman" w:cs="Times New Roman"/>
          <w:color w:val="000000"/>
          <w:lang w:eastAsia="sk-SK"/>
        </w:rPr>
      </w:pPr>
    </w:p>
    <w:p w14:paraId="7224FBB6" w14:textId="06FE1A1F" w:rsidR="00A73A88" w:rsidRPr="00FA165F" w:rsidRDefault="00D24653" w:rsidP="00A73A88">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 </w:t>
      </w:r>
      <w:r w:rsidR="00A73A88" w:rsidRPr="00FA165F">
        <w:rPr>
          <w:rFonts w:ascii="Times New Roman" w:eastAsia="Times New Roman" w:hAnsi="Times New Roman" w:cs="Times New Roman"/>
          <w:color w:val="000000"/>
          <w:lang w:eastAsia="sk-SK"/>
        </w:rPr>
        <w:t>Náklady spojené s úhradou správneho poplatku za podanie návrhu na vklad do katastra nehnuteľností za zriadenie vecného bremena uhradí budúci oprávnený budúcemu povinnému prevodom na jeho bankový účet uvedený v záhlaví riadnej Zmluvy o zriadení vecného bremena, a to v lehote 30 dní (slovom tridsiatich) odo dňa jej podpísania oboma zmluvnými stranami.</w:t>
      </w:r>
    </w:p>
    <w:p w14:paraId="0FD9686F" w14:textId="77777777" w:rsidR="00A73A88" w:rsidRPr="00FA165F" w:rsidRDefault="00A73A88" w:rsidP="00A73A88">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228832C8" w14:textId="77777777" w:rsidR="00A73A88" w:rsidRPr="00FA165F" w:rsidRDefault="00A73A88" w:rsidP="00A73A88">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(15) Návrh na vklad vecného bremena do katastra nehnuteľností podá budúci povinný až po zaplatení jednorazovej náhrady podľa bodu (6) a nákladov spojených s úhradou správneho poplatku podľa bodu (14).</w:t>
      </w:r>
    </w:p>
    <w:p w14:paraId="5E10EEEF" w14:textId="77777777" w:rsidR="00A73A88" w:rsidRPr="00FA165F" w:rsidRDefault="00A73A88" w:rsidP="00A73A88">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4AAB1D37" w14:textId="77777777" w:rsidR="00A73A88" w:rsidRPr="00FA165F" w:rsidRDefault="00A73A88" w:rsidP="00A73A88">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(16) Vecné bremeno zriadené touto zmluvou zanikne, ak nastanú také trvalé zmeny, že už nemôže slúžiť potrebám oprávneného z vecného bremena alebo prospešnejšiemu užívaniu stavby. Prechodnou nemožnosťou výkonu práva vecné bremeno nezaniká. </w:t>
      </w:r>
    </w:p>
    <w:p w14:paraId="218CB161" w14:textId="77777777" w:rsidR="00A73A88" w:rsidRPr="00FA165F" w:rsidRDefault="00A73A88" w:rsidP="00A73A88">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2D7DAD62" w14:textId="77777777" w:rsidR="00562D92" w:rsidRPr="00FA165F" w:rsidRDefault="00562D92" w:rsidP="00B60CF6">
      <w:pPr>
        <w:widowControl w:val="0"/>
        <w:adjustRightInd w:val="0"/>
        <w:spacing w:after="0" w:line="240" w:lineRule="auto"/>
        <w:jc w:val="both"/>
        <w:rPr>
          <w:rFonts w:ascii="Times New Roman" w:eastAsia="Times New Roman" w:hAnsi="Times New Roman" w:cs="Times New Roman"/>
          <w:color w:val="000000"/>
          <w:lang w:eastAsia="sk-SK"/>
        </w:rPr>
      </w:pPr>
    </w:p>
    <w:p w14:paraId="49714598" w14:textId="77777777" w:rsidR="00B60CF6" w:rsidRPr="00FA165F" w:rsidRDefault="006D2540" w:rsidP="00B60CF6">
      <w:pPr>
        <w:widowControl w:val="0"/>
        <w:adjustRightInd w:val="0"/>
        <w:spacing w:after="0" w:line="240" w:lineRule="auto"/>
        <w:jc w:val="center"/>
        <w:rPr>
          <w:rFonts w:ascii="Times New Roman" w:eastAsia="Times New Roman" w:hAnsi="Times New Roman" w:cs="Times New Roman"/>
          <w:b/>
          <w:color w:val="000000"/>
          <w:lang w:eastAsia="sk-SK"/>
        </w:rPr>
      </w:pPr>
      <w:r w:rsidRPr="00FA165F">
        <w:rPr>
          <w:rFonts w:ascii="Times New Roman" w:eastAsia="Times New Roman" w:hAnsi="Times New Roman" w:cs="Times New Roman"/>
          <w:b/>
          <w:color w:val="000000"/>
          <w:lang w:eastAsia="sk-SK"/>
        </w:rPr>
        <w:t>Článok III</w:t>
      </w:r>
    </w:p>
    <w:p w14:paraId="1987AC84" w14:textId="77777777" w:rsidR="00B60CF6" w:rsidRPr="00FA165F" w:rsidRDefault="00B60CF6" w:rsidP="00A73A88">
      <w:pPr>
        <w:widowControl w:val="0"/>
        <w:adjustRightInd w:val="0"/>
        <w:spacing w:after="0" w:line="240" w:lineRule="auto"/>
        <w:jc w:val="center"/>
        <w:rPr>
          <w:rFonts w:ascii="Times New Roman" w:eastAsia="Times New Roman" w:hAnsi="Times New Roman" w:cs="Times New Roman"/>
          <w:b/>
          <w:color w:val="000000"/>
          <w:lang w:eastAsia="sk-SK"/>
        </w:rPr>
      </w:pPr>
      <w:r w:rsidRPr="00FA165F">
        <w:rPr>
          <w:rFonts w:ascii="Times New Roman" w:eastAsia="Times New Roman" w:hAnsi="Times New Roman" w:cs="Times New Roman"/>
          <w:b/>
          <w:color w:val="000000"/>
          <w:lang w:eastAsia="sk-SK"/>
        </w:rPr>
        <w:t>Os</w:t>
      </w:r>
      <w:r w:rsidR="00A73A88" w:rsidRPr="00FA165F">
        <w:rPr>
          <w:rFonts w:ascii="Times New Roman" w:eastAsia="Times New Roman" w:hAnsi="Times New Roman" w:cs="Times New Roman"/>
          <w:b/>
          <w:color w:val="000000"/>
          <w:lang w:eastAsia="sk-SK"/>
        </w:rPr>
        <w:t>obitné</w:t>
      </w:r>
      <w:r w:rsidRPr="00FA165F">
        <w:rPr>
          <w:rFonts w:ascii="Times New Roman" w:eastAsia="Times New Roman" w:hAnsi="Times New Roman" w:cs="Times New Roman"/>
          <w:b/>
          <w:color w:val="000000"/>
          <w:lang w:eastAsia="sk-SK"/>
        </w:rPr>
        <w:t xml:space="preserve"> ustanovenia</w:t>
      </w:r>
    </w:p>
    <w:p w14:paraId="04F204B2" w14:textId="77777777" w:rsidR="00B60CF6" w:rsidRPr="00FA165F" w:rsidRDefault="00B60CF6" w:rsidP="00B60CF6">
      <w:pPr>
        <w:widowControl w:val="0"/>
        <w:adjustRightInd w:val="0"/>
        <w:spacing w:after="0" w:line="240" w:lineRule="auto"/>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w:t>
      </w:r>
    </w:p>
    <w:p w14:paraId="53AAD1BE" w14:textId="77777777" w:rsidR="00A73A88" w:rsidRPr="00FA165F" w:rsidRDefault="00A73A88" w:rsidP="009D6A57">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1</w:t>
      </w: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Budúci povinný podpísaním tejto zmluvy udeľuje súhlas s umiestnením stavby a s vykonaním stavebných prác za účelom realizácie stavby na zaťaženej nehnuteľnosti.</w:t>
      </w:r>
    </w:p>
    <w:p w14:paraId="5B3D3EE3" w14:textId="77777777" w:rsidR="00D60478" w:rsidRPr="00FA165F" w:rsidRDefault="00D60478"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57A274A3" w14:textId="77777777" w:rsidR="00A73A88" w:rsidRPr="00FA165F" w:rsidRDefault="00A73A88"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(2) </w:t>
      </w:r>
      <w:r w:rsidRPr="00FA165F">
        <w:rPr>
          <w:rFonts w:ascii="Times New Roman" w:eastAsia="Times New Roman" w:hAnsi="Times New Roman" w:cs="Times New Roman"/>
          <w:color w:val="000000"/>
          <w:lang w:eastAsia="sk-SK"/>
        </w:rPr>
        <w:tab/>
        <w:t>Budúci povinný vyhlasuje, že nie je obmedzený v nakladaní so slúžiacou nehnuteľnosťou.</w:t>
      </w:r>
    </w:p>
    <w:p w14:paraId="0E6179D1" w14:textId="77777777" w:rsidR="00A73A88" w:rsidRPr="00FA165F" w:rsidRDefault="00A73A88"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4C8B1048" w14:textId="77777777" w:rsidR="00A73A88" w:rsidRPr="00FA165F" w:rsidRDefault="00A73A88"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(3) </w:t>
      </w:r>
      <w:r w:rsidRPr="00FA165F">
        <w:rPr>
          <w:rFonts w:ascii="Times New Roman" w:eastAsia="Times New Roman" w:hAnsi="Times New Roman" w:cs="Times New Roman"/>
          <w:color w:val="000000"/>
          <w:lang w:eastAsia="sk-SK"/>
        </w:rPr>
        <w:tab/>
        <w:t>Zmluvná strana zodpovedá za škodu spôsobenú druhej zmluvnej strane porušením povinnosti z tejto Zmluvy alebo konaním podľa tejto Zmluvy.</w:t>
      </w:r>
    </w:p>
    <w:p w14:paraId="0DFC6D54" w14:textId="77777777" w:rsidR="00A73A88" w:rsidRPr="00FA165F" w:rsidRDefault="00A73A88"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27FAFAD2" w14:textId="77777777" w:rsidR="00A73A88" w:rsidRPr="00FA165F" w:rsidRDefault="00A73A88"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(4) </w:t>
      </w:r>
      <w:r w:rsidRPr="00FA165F">
        <w:rPr>
          <w:rFonts w:ascii="Times New Roman" w:eastAsia="Times New Roman" w:hAnsi="Times New Roman" w:cs="Times New Roman"/>
          <w:color w:val="000000"/>
          <w:lang w:eastAsia="sk-SK"/>
        </w:rPr>
        <w:tab/>
      </w:r>
      <w:r w:rsidR="006D2540" w:rsidRPr="00FA165F">
        <w:rPr>
          <w:rFonts w:ascii="Times New Roman" w:eastAsia="Times New Roman" w:hAnsi="Times New Roman" w:cs="Times New Roman"/>
          <w:color w:val="000000"/>
          <w:lang w:eastAsia="sk-SK"/>
        </w:rPr>
        <w:t xml:space="preserve">Táto zmluva je pre budúceho oprávneného dokladom preukazujúcim iné právo k slúžiacemu pozemku v zmysle </w:t>
      </w:r>
      <w:proofErr w:type="spellStart"/>
      <w:r w:rsidR="006D2540" w:rsidRPr="00FA165F">
        <w:rPr>
          <w:rFonts w:ascii="Times New Roman" w:eastAsia="Times New Roman" w:hAnsi="Times New Roman" w:cs="Times New Roman"/>
          <w:color w:val="000000"/>
          <w:lang w:eastAsia="sk-SK"/>
        </w:rPr>
        <w:t>ust</w:t>
      </w:r>
      <w:proofErr w:type="spellEnd"/>
      <w:r w:rsidR="006D2540" w:rsidRPr="00FA165F">
        <w:rPr>
          <w:rFonts w:ascii="Times New Roman" w:eastAsia="Times New Roman" w:hAnsi="Times New Roman" w:cs="Times New Roman"/>
          <w:color w:val="000000"/>
          <w:lang w:eastAsia="sk-SK"/>
        </w:rPr>
        <w:t>. § 58 ods. 2 a § 139 ods. 1 písm. a) zákona č. 50/1976 Z. o územnom plánovaní a stavebnom poriadku (stavebný zákon) v platnom znení.</w:t>
      </w:r>
    </w:p>
    <w:p w14:paraId="627512D1" w14:textId="77777777" w:rsidR="006D2540" w:rsidRPr="00FA165F" w:rsidRDefault="006D2540"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405FD589" w14:textId="77777777" w:rsidR="006D2540" w:rsidRPr="00FA165F" w:rsidRDefault="006D2540"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(5)</w:t>
      </w:r>
      <w:r w:rsidRPr="00FA165F">
        <w:rPr>
          <w:rFonts w:ascii="Times New Roman" w:eastAsia="Times New Roman" w:hAnsi="Times New Roman" w:cs="Times New Roman"/>
          <w:color w:val="000000"/>
          <w:lang w:eastAsia="sk-SK"/>
        </w:rPr>
        <w:tab/>
        <w:t>Práva a povinnosti zmluvných strán vyplývajúce z tejto Zmluvy prechádzajú aj na právnych nástupcov.</w:t>
      </w:r>
    </w:p>
    <w:p w14:paraId="378FBB0B" w14:textId="77777777" w:rsidR="006D2540" w:rsidRPr="00FA165F" w:rsidRDefault="006D2540"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20075968" w14:textId="77777777" w:rsidR="006D2540" w:rsidRPr="00FA165F" w:rsidRDefault="006D2540"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(6)</w:t>
      </w:r>
      <w:r w:rsidRPr="00FA165F">
        <w:rPr>
          <w:rFonts w:ascii="Times New Roman" w:eastAsia="Times New Roman" w:hAnsi="Times New Roman" w:cs="Times New Roman"/>
          <w:color w:val="000000"/>
          <w:lang w:eastAsia="sk-SK"/>
        </w:rPr>
        <w:tab/>
        <w:t>Záväzok uzavrieť budúcu zmluvu zaniká, ak okolnosti, z ktorých zmluvné strany vychádzali pri vzniku tohto záväzku, sa do takej miery zmenili, že nemožno rozumne požadovať od zaviazanej strany, aby zmluvu uzavrela.</w:t>
      </w:r>
    </w:p>
    <w:p w14:paraId="54FDBE66" w14:textId="77777777" w:rsidR="006D2540" w:rsidRPr="00FA165F" w:rsidRDefault="006D2540"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257E442B" w14:textId="77777777" w:rsidR="00A73A88" w:rsidRPr="00FA165F" w:rsidRDefault="00A73A88" w:rsidP="009D6A57">
      <w:pPr>
        <w:widowControl w:val="0"/>
        <w:adjustRightInd w:val="0"/>
        <w:spacing w:after="0" w:line="240" w:lineRule="auto"/>
        <w:jc w:val="both"/>
        <w:rPr>
          <w:rFonts w:ascii="Times New Roman" w:eastAsia="Times New Roman" w:hAnsi="Times New Roman" w:cs="Times New Roman"/>
          <w:color w:val="000000"/>
          <w:lang w:eastAsia="sk-SK"/>
        </w:rPr>
      </w:pPr>
    </w:p>
    <w:p w14:paraId="7809FBC9" w14:textId="77777777" w:rsidR="006D2540" w:rsidRPr="00FA165F" w:rsidRDefault="006D2540" w:rsidP="006D2540">
      <w:pPr>
        <w:widowControl w:val="0"/>
        <w:adjustRightInd w:val="0"/>
        <w:spacing w:after="0" w:line="240" w:lineRule="auto"/>
        <w:jc w:val="center"/>
        <w:rPr>
          <w:rFonts w:ascii="Times New Roman" w:eastAsia="Times New Roman" w:hAnsi="Times New Roman" w:cs="Times New Roman"/>
          <w:b/>
          <w:color w:val="000000"/>
          <w:lang w:eastAsia="sk-SK"/>
        </w:rPr>
      </w:pPr>
      <w:r w:rsidRPr="00FA165F">
        <w:rPr>
          <w:rFonts w:ascii="Times New Roman" w:eastAsia="Times New Roman" w:hAnsi="Times New Roman" w:cs="Times New Roman"/>
          <w:b/>
          <w:color w:val="000000"/>
          <w:lang w:eastAsia="sk-SK"/>
        </w:rPr>
        <w:t>Článok IV</w:t>
      </w:r>
    </w:p>
    <w:p w14:paraId="320D49E1" w14:textId="77777777" w:rsidR="00A73A88" w:rsidRPr="00FA165F" w:rsidRDefault="006D2540" w:rsidP="009D6A57">
      <w:pPr>
        <w:widowControl w:val="0"/>
        <w:adjustRightInd w:val="0"/>
        <w:spacing w:after="0" w:line="240" w:lineRule="auto"/>
        <w:jc w:val="center"/>
        <w:rPr>
          <w:rFonts w:ascii="Times New Roman" w:eastAsia="Times New Roman" w:hAnsi="Times New Roman" w:cs="Times New Roman"/>
          <w:b/>
          <w:color w:val="000000"/>
          <w:lang w:eastAsia="sk-SK"/>
        </w:rPr>
      </w:pPr>
      <w:r w:rsidRPr="00FA165F">
        <w:rPr>
          <w:rFonts w:ascii="Times New Roman" w:eastAsia="Times New Roman" w:hAnsi="Times New Roman" w:cs="Times New Roman"/>
          <w:b/>
          <w:color w:val="000000"/>
          <w:lang w:eastAsia="sk-SK"/>
        </w:rPr>
        <w:t>Záverečné  ustanovenia</w:t>
      </w:r>
    </w:p>
    <w:p w14:paraId="42D7F9F4" w14:textId="77777777" w:rsidR="00A73A88" w:rsidRPr="00FA165F" w:rsidRDefault="00A73A88"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729CEED6" w14:textId="77777777" w:rsidR="00B60CF6" w:rsidRPr="00FA165F" w:rsidRDefault="006D2540"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(1) </w:t>
      </w:r>
      <w:r w:rsidRPr="00FA165F">
        <w:rPr>
          <w:rFonts w:ascii="Times New Roman" w:eastAsia="Times New Roman" w:hAnsi="Times New Roman" w:cs="Times New Roman"/>
          <w:color w:val="000000"/>
          <w:lang w:eastAsia="sk-SK"/>
        </w:rPr>
        <w:tab/>
      </w:r>
      <w:r w:rsidR="00B60CF6" w:rsidRPr="00FA165F">
        <w:rPr>
          <w:rFonts w:ascii="Times New Roman" w:eastAsia="Times New Roman" w:hAnsi="Times New Roman" w:cs="Times New Roman"/>
          <w:color w:val="000000"/>
          <w:lang w:eastAsia="sk-SK"/>
        </w:rPr>
        <w:t xml:space="preserve">Táto Zmluva nadobúda platnosť dňom jej podpísania štatutárnymi orgánmi zmluvných strán a účinnosť nadobúda podľa § 47a </w:t>
      </w:r>
      <w:r w:rsidRPr="00FA165F">
        <w:rPr>
          <w:rFonts w:ascii="Times New Roman" w:eastAsia="Times New Roman" w:hAnsi="Times New Roman" w:cs="Times New Roman"/>
          <w:color w:val="000000"/>
          <w:lang w:eastAsia="sk-SK"/>
        </w:rPr>
        <w:t xml:space="preserve">Zákona 40/1964 Zb. </w:t>
      </w:r>
      <w:r w:rsidR="00B60CF6" w:rsidRPr="00FA165F">
        <w:rPr>
          <w:rFonts w:ascii="Times New Roman" w:eastAsia="Times New Roman" w:hAnsi="Times New Roman" w:cs="Times New Roman"/>
          <w:color w:val="000000"/>
          <w:lang w:eastAsia="sk-SK"/>
        </w:rPr>
        <w:t xml:space="preserve">Občianskeho zákonníka v znení neskorších predpisov dňom nasledujúcim po dni jej zverejnenia na webovom sídle </w:t>
      </w:r>
      <w:r w:rsidRPr="00FA165F">
        <w:rPr>
          <w:rFonts w:ascii="Times New Roman" w:eastAsia="Times New Roman" w:hAnsi="Times New Roman" w:cs="Times New Roman"/>
          <w:color w:val="000000"/>
          <w:lang w:eastAsia="sk-SK"/>
        </w:rPr>
        <w:t>budúceho povinného</w:t>
      </w:r>
      <w:r w:rsidR="00B60CF6" w:rsidRPr="00FA165F">
        <w:rPr>
          <w:rFonts w:ascii="Times New Roman" w:eastAsia="Times New Roman" w:hAnsi="Times New Roman" w:cs="Times New Roman"/>
          <w:color w:val="000000"/>
          <w:lang w:eastAsia="sk-SK"/>
        </w:rPr>
        <w:t>.</w:t>
      </w:r>
    </w:p>
    <w:p w14:paraId="098388D9" w14:textId="77777777" w:rsidR="00B60CF6" w:rsidRPr="00FA165F" w:rsidRDefault="00B60CF6"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w:t>
      </w:r>
    </w:p>
    <w:p w14:paraId="16259F1D" w14:textId="77777777" w:rsidR="00B60CF6" w:rsidRPr="00FA165F" w:rsidRDefault="006D2540"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2</w:t>
      </w: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ab/>
      </w:r>
      <w:r w:rsidR="00AA37DF" w:rsidRPr="00FA165F">
        <w:rPr>
          <w:rFonts w:ascii="Times New Roman" w:eastAsia="Times New Roman" w:hAnsi="Times New Roman" w:cs="Times New Roman"/>
          <w:color w:val="000000"/>
          <w:lang w:eastAsia="sk-SK"/>
        </w:rPr>
        <w:t>Prípadné zmeny a doplnky k tejto zmluve sú možné iba formou písomných, oboma zmluvnými stranami podpísaných dodatkov, ktoré sa stanú neoddeliteľnou súčasťou tejto zmluvy.</w:t>
      </w:r>
    </w:p>
    <w:p w14:paraId="3C55CA71" w14:textId="77777777" w:rsidR="00B60CF6" w:rsidRPr="00FA165F" w:rsidRDefault="00B60CF6"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p>
    <w:p w14:paraId="42441FA7" w14:textId="77777777" w:rsidR="00AA37DF" w:rsidRPr="00FA165F" w:rsidRDefault="00AA37DF" w:rsidP="00AA37DF">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3</w:t>
      </w:r>
      <w:r w:rsidRPr="00FA165F">
        <w:rPr>
          <w:rFonts w:ascii="Times New Roman" w:eastAsia="Times New Roman" w:hAnsi="Times New Roman" w:cs="Times New Roman"/>
          <w:color w:val="000000"/>
          <w:lang w:eastAsia="sk-SK"/>
        </w:rPr>
        <w:t>)</w:t>
      </w:r>
      <w:r w:rsidR="00B60CF6"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 xml:space="preserve">Všetky písomností, vrátane tých, ktoré vyvolávajú právne účinky budú medzi zmluvnými stranami </w:t>
      </w:r>
      <w:r w:rsidRPr="00FA165F">
        <w:rPr>
          <w:rFonts w:ascii="Times New Roman" w:eastAsia="Times New Roman" w:hAnsi="Times New Roman" w:cs="Times New Roman"/>
          <w:color w:val="000000"/>
          <w:lang w:eastAsia="sk-SK"/>
        </w:rPr>
        <w:lastRenderedPageBreak/>
        <w:t xml:space="preserve">zabezpečované listami doručenými doporučene poštou na adresy uvedené v Článku I. tejto Zmluvy alebo osobne oproti podpisu. Písomnosť sa považuje za doručenú dňom, v ktorom ju adresát prevzal, alebo odmietol prevziať, alebo na tretí pracovný deň odo dňa podania na pošte, ak sa uložená zásielka zaslaná na adresu podľa predchádzajúcej vety vrátila späť odosielateľovi, i keď sa adresát o tom nedozvedel. </w:t>
      </w:r>
    </w:p>
    <w:p w14:paraId="4A7F11E6" w14:textId="77777777" w:rsidR="00AA37DF" w:rsidRPr="00FA165F" w:rsidRDefault="00AA37DF" w:rsidP="00AA37DF">
      <w:pPr>
        <w:widowControl w:val="0"/>
        <w:adjustRightInd w:val="0"/>
        <w:spacing w:after="0" w:line="240" w:lineRule="auto"/>
        <w:jc w:val="both"/>
        <w:rPr>
          <w:rFonts w:ascii="Times New Roman" w:eastAsia="Times New Roman" w:hAnsi="Times New Roman" w:cs="Times New Roman"/>
          <w:b/>
          <w:color w:val="000000"/>
          <w:lang w:eastAsia="sk-SK"/>
        </w:rPr>
      </w:pPr>
    </w:p>
    <w:p w14:paraId="07DE824B" w14:textId="77777777" w:rsidR="00B60CF6" w:rsidRPr="00FA165F" w:rsidRDefault="00B60CF6" w:rsidP="00AA37DF">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w:t>
      </w:r>
      <w:r w:rsidR="00AA37DF" w:rsidRPr="00FA165F">
        <w:rPr>
          <w:rFonts w:ascii="Times New Roman" w:eastAsia="Times New Roman" w:hAnsi="Times New Roman" w:cs="Times New Roman"/>
          <w:color w:val="000000"/>
          <w:lang w:eastAsia="sk-SK"/>
        </w:rPr>
        <w:t>(</w:t>
      </w:r>
      <w:r w:rsidRPr="00FA165F">
        <w:rPr>
          <w:rFonts w:ascii="Times New Roman" w:eastAsia="Times New Roman" w:hAnsi="Times New Roman" w:cs="Times New Roman"/>
          <w:color w:val="000000"/>
          <w:lang w:eastAsia="sk-SK"/>
        </w:rPr>
        <w:t>4</w:t>
      </w:r>
      <w:r w:rsidR="00AA37DF" w:rsidRPr="00FA165F">
        <w:rPr>
          <w:rFonts w:ascii="Times New Roman" w:eastAsia="Times New Roman" w:hAnsi="Times New Roman" w:cs="Times New Roman"/>
          <w:color w:val="000000"/>
          <w:lang w:eastAsia="sk-SK"/>
        </w:rPr>
        <w:t>)</w:t>
      </w:r>
      <w:r w:rsidRPr="00FA165F">
        <w:rPr>
          <w:rFonts w:ascii="Times New Roman" w:eastAsia="Times New Roman" w:hAnsi="Times New Roman" w:cs="Times New Roman"/>
          <w:color w:val="000000"/>
          <w:lang w:eastAsia="sk-SK"/>
        </w:rPr>
        <w:tab/>
      </w:r>
      <w:r w:rsidR="00AA37DF" w:rsidRPr="00FA165F">
        <w:rPr>
          <w:rFonts w:ascii="Times New Roman" w:eastAsia="Times New Roman" w:hAnsi="Times New Roman" w:cs="Times New Roman"/>
          <w:color w:val="000000"/>
          <w:lang w:eastAsia="sk-SK"/>
        </w:rPr>
        <w:t>Ak sa zistí neplatnosť, neúčinnosť alebo neúplnosť niektorého ustanovenia tejto Zmluvy, nebude tým dotknutá platnosť alebo účinnosť ostatných ustanovení tejto Zmluvy. Zmluvné strany písomnou dohodou nahradia toto ustanovenie takou úpravou zmluvného vzťahu, ktorý sa najviac priblíži k účelu a zámeru Zmluvy. Do tej doby platí zodpovedajúca úprava všeobecne záväzných právnych predpisov Slovenskej republiky.</w:t>
      </w:r>
      <w:r w:rsidRPr="00FA165F">
        <w:rPr>
          <w:rFonts w:ascii="Times New Roman" w:eastAsia="Times New Roman" w:hAnsi="Times New Roman" w:cs="Times New Roman"/>
          <w:color w:val="000000"/>
          <w:lang w:eastAsia="sk-SK"/>
        </w:rPr>
        <w:t xml:space="preserve"> </w:t>
      </w:r>
    </w:p>
    <w:p w14:paraId="7E3933A3" w14:textId="77777777" w:rsidR="00B60CF6" w:rsidRPr="00FA165F" w:rsidRDefault="00B60CF6"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w:t>
      </w:r>
    </w:p>
    <w:p w14:paraId="737EDD7C" w14:textId="77777777" w:rsidR="00B60CF6" w:rsidRPr="00FA165F" w:rsidRDefault="00AA37DF"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(5)</w:t>
      </w:r>
      <w:r w:rsidR="00B60CF6" w:rsidRPr="00FA165F">
        <w:rPr>
          <w:rFonts w:ascii="Times New Roman" w:eastAsia="Times New Roman" w:hAnsi="Times New Roman" w:cs="Times New Roman"/>
          <w:color w:val="000000"/>
          <w:lang w:eastAsia="sk-SK"/>
        </w:rPr>
        <w:tab/>
        <w:t xml:space="preserve">Túto Zmluvu uzatvárajú jej účastníci slobodne, vážne, nie v tiesni a po jej prečítaní prehlasujú, že zmluve rozumejú, vyjadruje ich vôľu, a preto ju na znak súhlasu vlastnoručne podpisujú. </w:t>
      </w:r>
    </w:p>
    <w:p w14:paraId="6503E631" w14:textId="77777777" w:rsidR="00B60CF6" w:rsidRPr="00FA165F" w:rsidRDefault="00B60CF6" w:rsidP="00B60CF6">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 xml:space="preserve"> </w:t>
      </w:r>
    </w:p>
    <w:p w14:paraId="3BDE0568" w14:textId="37F8E7C4" w:rsidR="009D6A57" w:rsidRPr="00FA165F" w:rsidRDefault="00AA37DF" w:rsidP="00F52044">
      <w:pPr>
        <w:widowControl w:val="0"/>
        <w:adjustRightInd w:val="0"/>
        <w:spacing w:after="0" w:line="240" w:lineRule="auto"/>
        <w:ind w:left="426" w:hanging="426"/>
        <w:jc w:val="both"/>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(6)</w:t>
      </w:r>
      <w:r w:rsidR="00B60CF6" w:rsidRPr="00FA165F">
        <w:rPr>
          <w:rFonts w:ascii="Times New Roman" w:eastAsia="Times New Roman" w:hAnsi="Times New Roman" w:cs="Times New Roman"/>
          <w:color w:val="000000"/>
          <w:lang w:eastAsia="sk-SK"/>
        </w:rPr>
        <w:tab/>
        <w:t xml:space="preserve">Zmluva sa vyhotovuje v </w:t>
      </w:r>
      <w:r w:rsidR="00F52044" w:rsidRPr="00FA165F">
        <w:rPr>
          <w:rFonts w:ascii="Times New Roman" w:eastAsia="Times New Roman" w:hAnsi="Times New Roman" w:cs="Times New Roman"/>
          <w:color w:val="000000"/>
          <w:lang w:eastAsia="sk-SK"/>
        </w:rPr>
        <w:t>štyroch</w:t>
      </w:r>
      <w:r w:rsidR="00B60CF6" w:rsidRPr="00FA165F">
        <w:rPr>
          <w:rFonts w:ascii="Times New Roman" w:eastAsia="Times New Roman" w:hAnsi="Times New Roman" w:cs="Times New Roman"/>
          <w:color w:val="000000"/>
          <w:lang w:eastAsia="sk-SK"/>
        </w:rPr>
        <w:t xml:space="preserve"> rovnopisoch, ktoré budú použité pre účely registrácie a potreby účastníkov. Dva rovnopisy </w:t>
      </w:r>
      <w:r w:rsidR="00523DC3" w:rsidRPr="00FA165F">
        <w:rPr>
          <w:rFonts w:ascii="Times New Roman" w:eastAsia="Times New Roman" w:hAnsi="Times New Roman" w:cs="Times New Roman"/>
          <w:color w:val="000000"/>
          <w:lang w:eastAsia="sk-SK"/>
        </w:rPr>
        <w:t>obdržia budúc</w:t>
      </w:r>
      <w:r w:rsidR="00F52044" w:rsidRPr="00FA165F">
        <w:rPr>
          <w:rFonts w:ascii="Times New Roman" w:eastAsia="Times New Roman" w:hAnsi="Times New Roman" w:cs="Times New Roman"/>
          <w:color w:val="000000"/>
          <w:lang w:eastAsia="sk-SK"/>
        </w:rPr>
        <w:t>i oprávnený, dva budúci povinný.</w:t>
      </w:r>
    </w:p>
    <w:p w14:paraId="4F82323C" w14:textId="77777777" w:rsidR="009D6A57" w:rsidRPr="00FA165F" w:rsidRDefault="009D6A57" w:rsidP="009D6A57">
      <w:pPr>
        <w:widowControl w:val="0"/>
        <w:adjustRightInd w:val="0"/>
        <w:spacing w:after="0" w:line="240" w:lineRule="auto"/>
        <w:rPr>
          <w:rFonts w:ascii="Times New Roman" w:eastAsia="Times New Roman" w:hAnsi="Times New Roman" w:cs="Times New Roman"/>
          <w:color w:val="000000"/>
          <w:lang w:eastAsia="sk-SK"/>
        </w:rPr>
      </w:pPr>
    </w:p>
    <w:p w14:paraId="50CDFE43" w14:textId="77777777" w:rsidR="00E76317" w:rsidRPr="00FA165F" w:rsidRDefault="00E76317" w:rsidP="00E76317">
      <w:pPr>
        <w:widowControl w:val="0"/>
        <w:adjustRightInd w:val="0"/>
        <w:spacing w:after="0" w:line="240" w:lineRule="auto"/>
        <w:rPr>
          <w:rFonts w:ascii="Times New Roman" w:eastAsia="Times New Roman" w:hAnsi="Times New Roman" w:cs="Times New Roman"/>
          <w:color w:val="000000"/>
          <w:lang w:eastAsia="sk-SK"/>
        </w:rPr>
      </w:pPr>
    </w:p>
    <w:p w14:paraId="09A041B6" w14:textId="7CACE0E1" w:rsidR="009D6A57" w:rsidRPr="00FA165F" w:rsidRDefault="00E76317" w:rsidP="00E76317">
      <w:pPr>
        <w:widowControl w:val="0"/>
        <w:adjustRightInd w:val="0"/>
        <w:spacing w:after="0" w:line="240" w:lineRule="auto"/>
        <w:rPr>
          <w:rStyle w:val="ra"/>
          <w:rFonts w:ascii="Times New Roman" w:hAnsi="Times New Roman" w:cs="Times New Roman"/>
          <w:color w:val="FF0000"/>
        </w:rPr>
      </w:pPr>
      <w:r w:rsidRPr="00FA165F">
        <w:rPr>
          <w:rFonts w:ascii="Times New Roman" w:eastAsia="Times New Roman" w:hAnsi="Times New Roman" w:cs="Times New Roman"/>
          <w:color w:val="000000"/>
          <w:lang w:eastAsia="sk-SK"/>
        </w:rPr>
        <w:t>V Prešove, dňa:</w:t>
      </w:r>
      <w:r w:rsidRPr="00FA165F">
        <w:rPr>
          <w:rFonts w:ascii="Times New Roman" w:hAnsi="Times New Roman" w:cs="Times New Roman"/>
          <w:color w:val="FF0000"/>
        </w:rPr>
        <w:tab/>
      </w:r>
      <w:r w:rsidR="007E739B">
        <w:rPr>
          <w:rFonts w:ascii="Times New Roman" w:hAnsi="Times New Roman" w:cs="Times New Roman"/>
          <w:color w:val="FF0000"/>
        </w:rPr>
        <w:t xml:space="preserve"> </w:t>
      </w:r>
      <w:r w:rsidR="007E739B" w:rsidRPr="007E739B">
        <w:rPr>
          <w:rFonts w:ascii="Times New Roman" w:hAnsi="Times New Roman" w:cs="Times New Roman"/>
        </w:rPr>
        <w:t>01.06.2021</w:t>
      </w:r>
      <w:r w:rsidRPr="00FA165F">
        <w:rPr>
          <w:rFonts w:ascii="Times New Roman" w:hAnsi="Times New Roman" w:cs="Times New Roman"/>
          <w:color w:val="FF0000"/>
        </w:rPr>
        <w:tab/>
      </w:r>
      <w:r w:rsidRPr="00FA165F">
        <w:rPr>
          <w:rFonts w:ascii="Times New Roman" w:hAnsi="Times New Roman" w:cs="Times New Roman"/>
          <w:color w:val="FF0000"/>
        </w:rPr>
        <w:tab/>
      </w:r>
      <w:r w:rsidRPr="00FA165F">
        <w:rPr>
          <w:rFonts w:ascii="Times New Roman" w:hAnsi="Times New Roman" w:cs="Times New Roman"/>
          <w:color w:val="FF0000"/>
        </w:rPr>
        <w:tab/>
      </w:r>
      <w:r w:rsidRPr="00FA165F">
        <w:rPr>
          <w:rFonts w:ascii="Times New Roman" w:hAnsi="Times New Roman" w:cs="Times New Roman"/>
          <w:color w:val="FF0000"/>
        </w:rPr>
        <w:tab/>
      </w:r>
      <w:r w:rsidRPr="00FA165F">
        <w:rPr>
          <w:rFonts w:ascii="Times New Roman" w:hAnsi="Times New Roman" w:cs="Times New Roman"/>
          <w:color w:val="FF0000"/>
        </w:rPr>
        <w:tab/>
      </w:r>
      <w:r w:rsidR="009D6A57" w:rsidRPr="00FA165F">
        <w:rPr>
          <w:rFonts w:ascii="Times New Roman" w:eastAsia="Times New Roman" w:hAnsi="Times New Roman" w:cs="Times New Roman"/>
          <w:color w:val="000000"/>
          <w:lang w:eastAsia="sk-SK"/>
        </w:rPr>
        <w:t xml:space="preserve">V Košiciach, dňa: </w:t>
      </w:r>
      <w:r w:rsidR="007E739B">
        <w:rPr>
          <w:rFonts w:ascii="Times New Roman" w:eastAsia="Times New Roman" w:hAnsi="Times New Roman" w:cs="Times New Roman"/>
          <w:color w:val="000000"/>
          <w:lang w:eastAsia="sk-SK"/>
        </w:rPr>
        <w:t>25.05.2021</w:t>
      </w:r>
    </w:p>
    <w:p w14:paraId="64058FC6" w14:textId="77777777" w:rsidR="00E76317" w:rsidRPr="00FA165F" w:rsidRDefault="00E76317" w:rsidP="00E76317">
      <w:pPr>
        <w:widowControl w:val="0"/>
        <w:adjustRightInd w:val="0"/>
        <w:spacing w:after="0" w:line="240" w:lineRule="auto"/>
        <w:rPr>
          <w:rStyle w:val="ra"/>
          <w:rFonts w:ascii="Times New Roman" w:hAnsi="Times New Roman" w:cs="Times New Roman"/>
          <w:b/>
        </w:rPr>
      </w:pPr>
      <w:r w:rsidRPr="00FA165F">
        <w:rPr>
          <w:rFonts w:ascii="Times New Roman" w:eastAsia="Times New Roman" w:hAnsi="Times New Roman" w:cs="Times New Roman"/>
          <w:b/>
          <w:color w:val="000000"/>
          <w:lang w:eastAsia="sk-SK"/>
        </w:rPr>
        <w:t xml:space="preserve">Budúci povinný: </w:t>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Style w:val="ra"/>
          <w:rFonts w:ascii="Times New Roman" w:hAnsi="Times New Roman" w:cs="Times New Roman"/>
          <w:b/>
        </w:rPr>
        <w:t xml:space="preserve">Budúci oprávnený: </w:t>
      </w:r>
    </w:p>
    <w:p w14:paraId="446982A9" w14:textId="77777777" w:rsidR="00E76317" w:rsidRPr="00FA165F" w:rsidRDefault="00E76317" w:rsidP="00E76317">
      <w:pPr>
        <w:widowControl w:val="0"/>
        <w:adjustRightInd w:val="0"/>
        <w:spacing w:after="0" w:line="240" w:lineRule="auto"/>
        <w:rPr>
          <w:rFonts w:ascii="Times New Roman" w:eastAsia="Times New Roman" w:hAnsi="Times New Roman" w:cs="Times New Roman"/>
          <w:b/>
          <w:color w:val="000000"/>
          <w:lang w:eastAsia="sk-SK"/>
        </w:rPr>
      </w:pPr>
    </w:p>
    <w:p w14:paraId="1EC65E2B" w14:textId="77777777" w:rsidR="009D6A57" w:rsidRPr="00FA165F" w:rsidRDefault="009D6A57" w:rsidP="009D6A57">
      <w:pPr>
        <w:widowControl w:val="0"/>
        <w:adjustRightInd w:val="0"/>
        <w:spacing w:after="0" w:line="240" w:lineRule="auto"/>
        <w:rPr>
          <w:rStyle w:val="ra"/>
          <w:rFonts w:ascii="Times New Roman" w:hAnsi="Times New Roman" w:cs="Times New Roman"/>
          <w:color w:val="FF0000"/>
        </w:rPr>
      </w:pPr>
    </w:p>
    <w:p w14:paraId="3B176A1E" w14:textId="44CD11EA" w:rsidR="009D6A57" w:rsidRPr="007E739B" w:rsidRDefault="007E739B" w:rsidP="009D6A57">
      <w:pPr>
        <w:widowControl w:val="0"/>
        <w:adjustRightInd w:val="0"/>
        <w:spacing w:after="0" w:line="240" w:lineRule="auto"/>
        <w:rPr>
          <w:rStyle w:val="ra"/>
          <w:rFonts w:ascii="Times New Roman" w:hAnsi="Times New Roman" w:cs="Times New Roman"/>
        </w:rPr>
      </w:pPr>
      <w:r>
        <w:rPr>
          <w:rStyle w:val="ra"/>
          <w:rFonts w:ascii="Times New Roman" w:hAnsi="Times New Roman" w:cs="Times New Roman"/>
          <w:color w:val="FF0000"/>
        </w:rPr>
        <w:t xml:space="preserve">                  </w:t>
      </w:r>
      <w:r w:rsidRPr="007E739B">
        <w:rPr>
          <w:rStyle w:val="ra"/>
          <w:rFonts w:ascii="Times New Roman" w:hAnsi="Times New Roman" w:cs="Times New Roman"/>
        </w:rPr>
        <w:t xml:space="preserve">v. r. </w:t>
      </w:r>
      <w:r>
        <w:rPr>
          <w:rStyle w:val="ra"/>
          <w:rFonts w:ascii="Times New Roman" w:hAnsi="Times New Roman" w:cs="Times New Roman"/>
        </w:rPr>
        <w:t xml:space="preserve">                                                                                                   v. r. </w:t>
      </w:r>
    </w:p>
    <w:p w14:paraId="0C4EDA37" w14:textId="54D6EBE2" w:rsidR="009D6A57" w:rsidRPr="00FA165F" w:rsidRDefault="00E76317" w:rsidP="00E76317">
      <w:pPr>
        <w:widowControl w:val="0"/>
        <w:adjustRightInd w:val="0"/>
        <w:spacing w:after="0" w:line="240" w:lineRule="auto"/>
        <w:rPr>
          <w:rStyle w:val="ra"/>
          <w:rFonts w:ascii="Times New Roman" w:hAnsi="Times New Roman" w:cs="Times New Roman"/>
          <w:color w:val="FF0000"/>
        </w:rPr>
      </w:pPr>
      <w:r w:rsidRPr="00FA165F">
        <w:rPr>
          <w:rFonts w:ascii="Times New Roman" w:eastAsia="Times New Roman" w:hAnsi="Times New Roman" w:cs="Times New Roman"/>
          <w:b/>
          <w:color w:val="000000"/>
          <w:lang w:eastAsia="sk-SK"/>
        </w:rPr>
        <w:t xml:space="preserve">.....................................................  </w:t>
      </w:r>
      <w:r w:rsidR="00D24653">
        <w:rPr>
          <w:rFonts w:ascii="Times New Roman" w:eastAsia="Times New Roman" w:hAnsi="Times New Roman" w:cs="Times New Roman"/>
          <w:b/>
          <w:color w:val="000000"/>
          <w:lang w:eastAsia="sk-SK"/>
        </w:rPr>
        <w:tab/>
      </w:r>
      <w:r w:rsidR="00D24653">
        <w:rPr>
          <w:rFonts w:ascii="Times New Roman" w:eastAsia="Times New Roman" w:hAnsi="Times New Roman" w:cs="Times New Roman"/>
          <w:b/>
          <w:color w:val="000000"/>
          <w:lang w:eastAsia="sk-SK"/>
        </w:rPr>
        <w:tab/>
      </w:r>
      <w:r w:rsidR="00D24653">
        <w:rPr>
          <w:rFonts w:ascii="Times New Roman" w:eastAsia="Times New Roman" w:hAnsi="Times New Roman" w:cs="Times New Roman"/>
          <w:b/>
          <w:color w:val="000000"/>
          <w:lang w:eastAsia="sk-SK"/>
        </w:rPr>
        <w:tab/>
      </w:r>
      <w:r w:rsidR="00D24653">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 xml:space="preserve"> </w:t>
      </w:r>
      <w:r w:rsidR="009D6A57" w:rsidRPr="00FA165F">
        <w:rPr>
          <w:rFonts w:ascii="Times New Roman" w:eastAsia="Times New Roman" w:hAnsi="Times New Roman" w:cs="Times New Roman"/>
          <w:b/>
          <w:color w:val="000000"/>
          <w:lang w:eastAsia="sk-SK"/>
        </w:rPr>
        <w:t xml:space="preserve">.....................................................                                       </w:t>
      </w:r>
    </w:p>
    <w:p w14:paraId="11EC3512" w14:textId="0AF5062B" w:rsidR="00F52044" w:rsidRPr="00FA165F" w:rsidRDefault="00BE0DB6" w:rsidP="00F52044">
      <w:pPr>
        <w:pStyle w:val="Normlnywebov"/>
        <w:shd w:val="clear" w:color="auto" w:fill="FFFFFF"/>
        <w:autoSpaceDE w:val="0"/>
        <w:autoSpaceDN w:val="0"/>
        <w:rPr>
          <w:color w:val="000000"/>
          <w:sz w:val="22"/>
          <w:szCs w:val="22"/>
        </w:rPr>
      </w:pPr>
      <w:r w:rsidRPr="00FA165F">
        <w:rPr>
          <w:rFonts w:eastAsia="Times New Roman"/>
          <w:b/>
          <w:color w:val="000000"/>
          <w:sz w:val="22"/>
          <w:szCs w:val="22"/>
        </w:rPr>
        <w:t xml:space="preserve">PaedDr. Milan Majerský, PhD.  </w:t>
      </w:r>
      <w:r w:rsidR="00F52044" w:rsidRPr="00FA165F">
        <w:rPr>
          <w:rFonts w:eastAsia="Times New Roman"/>
          <w:b/>
          <w:color w:val="000000"/>
          <w:sz w:val="22"/>
          <w:szCs w:val="22"/>
        </w:rPr>
        <w:tab/>
      </w:r>
      <w:r w:rsidR="00F52044" w:rsidRPr="00FA165F">
        <w:rPr>
          <w:rFonts w:eastAsia="Times New Roman"/>
          <w:b/>
          <w:color w:val="000000"/>
          <w:sz w:val="22"/>
          <w:szCs w:val="22"/>
        </w:rPr>
        <w:tab/>
      </w:r>
      <w:r w:rsidR="00F52044" w:rsidRPr="00FA165F">
        <w:rPr>
          <w:rFonts w:eastAsia="Times New Roman"/>
          <w:b/>
          <w:color w:val="000000"/>
          <w:sz w:val="22"/>
          <w:szCs w:val="22"/>
        </w:rPr>
        <w:tab/>
      </w:r>
      <w:r w:rsidR="00F52044" w:rsidRPr="00FA165F">
        <w:rPr>
          <w:rFonts w:eastAsia="Times New Roman"/>
          <w:b/>
          <w:color w:val="000000"/>
          <w:sz w:val="22"/>
          <w:szCs w:val="22"/>
        </w:rPr>
        <w:tab/>
      </w:r>
      <w:r w:rsidR="00F52044" w:rsidRPr="00FA165F">
        <w:rPr>
          <w:color w:val="000000"/>
          <w:sz w:val="22"/>
          <w:szCs w:val="22"/>
          <w:lang w:val="en-US"/>
        </w:rPr>
        <w:t xml:space="preserve"> </w:t>
      </w:r>
      <w:r w:rsidR="00F52044" w:rsidRPr="00FA165F">
        <w:rPr>
          <w:b/>
          <w:color w:val="000000"/>
          <w:sz w:val="22"/>
          <w:szCs w:val="22"/>
          <w:lang w:val="en-US"/>
        </w:rPr>
        <w:t xml:space="preserve">Ing. </w:t>
      </w:r>
      <w:proofErr w:type="spellStart"/>
      <w:r w:rsidR="00F52044" w:rsidRPr="00FA165F">
        <w:rPr>
          <w:b/>
          <w:color w:val="000000"/>
          <w:sz w:val="22"/>
          <w:szCs w:val="22"/>
          <w:lang w:val="en-US"/>
        </w:rPr>
        <w:t>Počuch</w:t>
      </w:r>
      <w:proofErr w:type="spellEnd"/>
      <w:r w:rsidR="00F52044" w:rsidRPr="00FA165F">
        <w:rPr>
          <w:b/>
          <w:color w:val="000000"/>
          <w:sz w:val="22"/>
          <w:szCs w:val="22"/>
          <w:lang w:val="en-US"/>
        </w:rPr>
        <w:t xml:space="preserve"> Stanislav – </w:t>
      </w:r>
      <w:proofErr w:type="spellStart"/>
      <w:r w:rsidR="00F52044" w:rsidRPr="00FA165F">
        <w:rPr>
          <w:b/>
          <w:color w:val="000000"/>
          <w:sz w:val="22"/>
          <w:szCs w:val="22"/>
          <w:lang w:val="en-US"/>
        </w:rPr>
        <w:t>konateľ</w:t>
      </w:r>
      <w:proofErr w:type="spellEnd"/>
      <w:r w:rsidR="00F52044" w:rsidRPr="00FA165F">
        <w:rPr>
          <w:b/>
          <w:color w:val="000000"/>
          <w:sz w:val="22"/>
          <w:szCs w:val="22"/>
          <w:lang w:val="en-US"/>
        </w:rPr>
        <w:t xml:space="preserve"> </w:t>
      </w:r>
      <w:proofErr w:type="spellStart"/>
      <w:r w:rsidR="00F52044" w:rsidRPr="00FA165F">
        <w:rPr>
          <w:b/>
          <w:color w:val="000000"/>
          <w:sz w:val="22"/>
          <w:szCs w:val="22"/>
          <w:lang w:val="en-US"/>
        </w:rPr>
        <w:t>spoločnosti</w:t>
      </w:r>
      <w:proofErr w:type="spellEnd"/>
    </w:p>
    <w:p w14:paraId="1751EF09" w14:textId="3404F55A" w:rsidR="00F419D9" w:rsidRPr="00FA165F" w:rsidRDefault="00E76317" w:rsidP="00F52044">
      <w:pPr>
        <w:widowControl w:val="0"/>
        <w:adjustRightInd w:val="0"/>
        <w:spacing w:after="0" w:line="240" w:lineRule="auto"/>
        <w:rPr>
          <w:rFonts w:ascii="Times New Roman" w:eastAsia="Times New Roman" w:hAnsi="Times New Roman" w:cs="Times New Roman"/>
          <w:b/>
          <w:bCs/>
          <w:color w:val="000000"/>
          <w:lang w:eastAsia="sk-SK"/>
        </w:rPr>
      </w:pPr>
      <w:r w:rsidRPr="00FA165F">
        <w:rPr>
          <w:rFonts w:ascii="Times New Roman" w:eastAsia="Times New Roman" w:hAnsi="Times New Roman" w:cs="Times New Roman"/>
          <w:b/>
          <w:bCs/>
          <w:color w:val="000000"/>
          <w:lang w:eastAsia="sk-SK"/>
        </w:rPr>
        <w:t xml:space="preserve">predseda </w:t>
      </w:r>
      <w:r w:rsidR="00BE0DB6" w:rsidRPr="00FA165F">
        <w:rPr>
          <w:rFonts w:ascii="Times New Roman" w:eastAsia="Times New Roman" w:hAnsi="Times New Roman" w:cs="Times New Roman"/>
          <w:b/>
          <w:bCs/>
          <w:color w:val="000000"/>
          <w:lang w:eastAsia="sk-SK"/>
        </w:rPr>
        <w:tab/>
      </w:r>
      <w:r w:rsidR="00BE0DB6" w:rsidRPr="00FA165F">
        <w:rPr>
          <w:rFonts w:ascii="Times New Roman" w:eastAsia="Times New Roman" w:hAnsi="Times New Roman" w:cs="Times New Roman"/>
          <w:b/>
          <w:bCs/>
          <w:color w:val="000000"/>
          <w:lang w:eastAsia="sk-SK"/>
        </w:rPr>
        <w:tab/>
      </w:r>
      <w:r w:rsidR="00BE0DB6" w:rsidRPr="00FA165F">
        <w:rPr>
          <w:rFonts w:ascii="Times New Roman" w:eastAsia="Times New Roman" w:hAnsi="Times New Roman" w:cs="Times New Roman"/>
          <w:b/>
          <w:bCs/>
          <w:color w:val="000000"/>
          <w:lang w:eastAsia="sk-SK"/>
        </w:rPr>
        <w:tab/>
      </w:r>
      <w:r w:rsidR="00BE0DB6" w:rsidRPr="00FA165F">
        <w:rPr>
          <w:rFonts w:ascii="Times New Roman" w:eastAsia="Times New Roman" w:hAnsi="Times New Roman" w:cs="Times New Roman"/>
          <w:b/>
          <w:bCs/>
          <w:color w:val="000000"/>
          <w:lang w:eastAsia="sk-SK"/>
        </w:rPr>
        <w:tab/>
      </w:r>
      <w:r w:rsidR="00BE0DB6" w:rsidRPr="00FA165F">
        <w:rPr>
          <w:rFonts w:ascii="Times New Roman" w:eastAsia="Times New Roman" w:hAnsi="Times New Roman" w:cs="Times New Roman"/>
          <w:b/>
          <w:bCs/>
          <w:color w:val="000000"/>
          <w:lang w:eastAsia="sk-SK"/>
        </w:rPr>
        <w:tab/>
      </w:r>
      <w:r w:rsidR="00BE0DB6" w:rsidRPr="00FA165F">
        <w:rPr>
          <w:rFonts w:ascii="Times New Roman" w:eastAsia="Times New Roman" w:hAnsi="Times New Roman" w:cs="Times New Roman"/>
          <w:b/>
          <w:bCs/>
          <w:color w:val="000000"/>
          <w:lang w:eastAsia="sk-SK"/>
        </w:rPr>
        <w:tab/>
      </w:r>
      <w:r w:rsidR="00BE0DB6" w:rsidRPr="00FA165F">
        <w:rPr>
          <w:rFonts w:ascii="Times New Roman" w:eastAsia="Times New Roman" w:hAnsi="Times New Roman" w:cs="Times New Roman"/>
          <w:b/>
          <w:bCs/>
          <w:color w:val="000000"/>
          <w:lang w:eastAsia="sk-SK"/>
        </w:rPr>
        <w:tab/>
      </w:r>
    </w:p>
    <w:p w14:paraId="4A6F89C4" w14:textId="1FFDD97D" w:rsidR="00F52044" w:rsidRPr="00FA165F" w:rsidRDefault="00F52044" w:rsidP="00F52044">
      <w:pPr>
        <w:widowControl w:val="0"/>
        <w:adjustRightInd w:val="0"/>
        <w:spacing w:after="0" w:line="240" w:lineRule="auto"/>
        <w:jc w:val="both"/>
        <w:rPr>
          <w:rFonts w:ascii="Times New Roman" w:eastAsia="Times New Roman" w:hAnsi="Times New Roman" w:cs="Times New Roman"/>
          <w:b/>
          <w:color w:val="000000" w:themeColor="text1"/>
          <w:lang w:eastAsia="sk-SK"/>
        </w:rPr>
      </w:pPr>
      <w:r w:rsidRPr="00FA165F">
        <w:rPr>
          <w:rFonts w:ascii="Times New Roman" w:eastAsia="Times New Roman" w:hAnsi="Times New Roman" w:cs="Times New Roman"/>
          <w:b/>
          <w:bCs/>
          <w:color w:val="000000"/>
          <w:lang w:eastAsia="sk-SK"/>
        </w:rPr>
        <w:t>Prešovský samosprávny kraj</w:t>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t xml:space="preserve">  </w:t>
      </w:r>
      <w:r w:rsidRPr="00FA165F">
        <w:rPr>
          <w:rFonts w:ascii="Times New Roman" w:eastAsia="Times New Roman" w:hAnsi="Times New Roman" w:cs="Times New Roman"/>
          <w:b/>
          <w:color w:val="000000"/>
          <w:lang w:eastAsia="cs-CZ"/>
        </w:rPr>
        <w:t>ENERPRO, s. r. o.</w:t>
      </w:r>
    </w:p>
    <w:p w14:paraId="3D4BF7DF" w14:textId="5D3CBA8D" w:rsidR="00BE0DB6" w:rsidRPr="00FA165F" w:rsidRDefault="00BE0DB6" w:rsidP="00F52044">
      <w:pPr>
        <w:widowControl w:val="0"/>
        <w:adjustRightInd w:val="0"/>
        <w:spacing w:after="0" w:line="240" w:lineRule="auto"/>
        <w:rPr>
          <w:rFonts w:ascii="Times New Roman" w:eastAsia="Times New Roman" w:hAnsi="Times New Roman" w:cs="Times New Roman"/>
          <w:b/>
          <w:bCs/>
          <w:color w:val="000000"/>
          <w:lang w:eastAsia="sk-SK"/>
        </w:rPr>
      </w:pPr>
    </w:p>
    <w:p w14:paraId="26710A6B" w14:textId="77777777" w:rsidR="009D6A57" w:rsidRPr="00FA165F" w:rsidRDefault="00E76317" w:rsidP="00E76317">
      <w:pPr>
        <w:widowControl w:val="0"/>
        <w:adjustRightInd w:val="0"/>
        <w:spacing w:after="0" w:line="240" w:lineRule="auto"/>
        <w:rPr>
          <w:rFonts w:ascii="Times New Roman" w:hAnsi="Times New Roman" w:cs="Times New Roman"/>
          <w:color w:val="FF0000"/>
        </w:rPr>
      </w:pP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r>
      <w:r w:rsidRPr="00FA165F">
        <w:rPr>
          <w:rStyle w:val="ra"/>
          <w:rFonts w:ascii="Times New Roman" w:hAnsi="Times New Roman" w:cs="Times New Roman"/>
          <w:color w:val="FF0000"/>
        </w:rPr>
        <w:t xml:space="preserve"> </w:t>
      </w:r>
    </w:p>
    <w:p w14:paraId="59A96DA2" w14:textId="77777777" w:rsidR="00B60CF6" w:rsidRPr="00FA165F" w:rsidRDefault="00B60CF6" w:rsidP="009D6A57">
      <w:pPr>
        <w:widowControl w:val="0"/>
        <w:adjustRightInd w:val="0"/>
        <w:spacing w:after="0" w:line="240" w:lineRule="auto"/>
        <w:rPr>
          <w:rFonts w:ascii="Times New Roman" w:eastAsia="Times New Roman" w:hAnsi="Times New Roman" w:cs="Times New Roman"/>
          <w:color w:val="000000"/>
          <w:lang w:eastAsia="sk-SK"/>
        </w:rPr>
      </w:pPr>
      <w:r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ab/>
      </w:r>
      <w:r w:rsidRPr="00FA165F">
        <w:rPr>
          <w:rFonts w:ascii="Times New Roman" w:eastAsia="Times New Roman" w:hAnsi="Times New Roman" w:cs="Times New Roman"/>
          <w:color w:val="000000"/>
          <w:lang w:eastAsia="sk-SK"/>
        </w:rPr>
        <w:tab/>
      </w:r>
    </w:p>
    <w:p w14:paraId="53DFB39F" w14:textId="77777777" w:rsidR="00B60CF6" w:rsidRPr="00FA165F" w:rsidRDefault="00B60CF6" w:rsidP="009D6A57">
      <w:pPr>
        <w:widowControl w:val="0"/>
        <w:adjustRightInd w:val="0"/>
        <w:spacing w:after="0" w:line="240" w:lineRule="auto"/>
        <w:rPr>
          <w:rFonts w:ascii="Times New Roman" w:eastAsia="Times New Roman" w:hAnsi="Times New Roman" w:cs="Times New Roman"/>
          <w:b/>
          <w:color w:val="000000"/>
          <w:lang w:eastAsia="sk-SK"/>
        </w:rPr>
      </w:pPr>
      <w:r w:rsidRPr="00FA165F">
        <w:rPr>
          <w:rFonts w:ascii="Times New Roman" w:eastAsia="Times New Roman" w:hAnsi="Times New Roman" w:cs="Times New Roman"/>
          <w:b/>
          <w:color w:val="000000"/>
          <w:lang w:eastAsia="sk-SK"/>
        </w:rPr>
        <w:t xml:space="preserve">                                     </w:t>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color w:val="000000"/>
          <w:lang w:eastAsia="sk-SK"/>
        </w:rPr>
        <w:tab/>
        <w:t xml:space="preserve"> </w:t>
      </w:r>
      <w:r w:rsidRPr="00FA165F">
        <w:rPr>
          <w:rFonts w:ascii="Times New Roman" w:eastAsia="Times New Roman" w:hAnsi="Times New Roman" w:cs="Times New Roman"/>
          <w:b/>
          <w:color w:val="000000"/>
          <w:lang w:eastAsia="sk-SK"/>
        </w:rPr>
        <w:tab/>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r w:rsidR="009D6A57" w:rsidRPr="00FA165F">
        <w:rPr>
          <w:rFonts w:ascii="Times New Roman" w:eastAsia="Times New Roman" w:hAnsi="Times New Roman" w:cs="Times New Roman"/>
          <w:b/>
          <w:color w:val="000000"/>
          <w:lang w:eastAsia="sk-SK"/>
        </w:rPr>
        <w:t xml:space="preserve">                                       </w:t>
      </w:r>
      <w:r w:rsidRPr="00FA165F">
        <w:rPr>
          <w:rFonts w:ascii="Times New Roman" w:eastAsia="Times New Roman" w:hAnsi="Times New Roman" w:cs="Times New Roman"/>
          <w:b/>
          <w:bCs/>
          <w:color w:val="000000"/>
          <w:lang w:eastAsia="sk-SK"/>
        </w:rPr>
        <w:tab/>
      </w:r>
      <w:r w:rsidRPr="00FA165F">
        <w:rPr>
          <w:rFonts w:ascii="Times New Roman" w:eastAsia="Times New Roman" w:hAnsi="Times New Roman" w:cs="Times New Roman"/>
          <w:b/>
          <w:bCs/>
          <w:color w:val="000000"/>
          <w:lang w:eastAsia="sk-SK"/>
        </w:rPr>
        <w:tab/>
      </w:r>
    </w:p>
    <w:p w14:paraId="47FAB773" w14:textId="77777777" w:rsidR="00B60CF6" w:rsidRPr="00FA165F" w:rsidRDefault="00B60CF6" w:rsidP="009D6A57">
      <w:pPr>
        <w:widowControl w:val="0"/>
        <w:adjustRightInd w:val="0"/>
        <w:spacing w:after="0" w:line="240" w:lineRule="auto"/>
        <w:rPr>
          <w:rFonts w:ascii="Times New Roman" w:hAnsi="Times New Roman" w:cs="Times New Roman"/>
          <w:color w:val="FF0000"/>
        </w:rPr>
      </w:pPr>
      <w:r w:rsidRPr="00FA165F">
        <w:rPr>
          <w:rFonts w:ascii="Times New Roman" w:eastAsia="Times New Roman" w:hAnsi="Times New Roman" w:cs="Times New Roman"/>
          <w:bCs/>
          <w:color w:val="000000"/>
          <w:lang w:eastAsia="sk-SK"/>
        </w:rPr>
        <w:tab/>
      </w:r>
      <w:r w:rsidRPr="00FA165F">
        <w:rPr>
          <w:rFonts w:ascii="Times New Roman" w:eastAsia="Times New Roman" w:hAnsi="Times New Roman" w:cs="Times New Roman"/>
          <w:bCs/>
          <w:color w:val="000000"/>
          <w:lang w:eastAsia="sk-SK"/>
        </w:rPr>
        <w:tab/>
      </w:r>
      <w:r w:rsidRPr="00FA165F">
        <w:rPr>
          <w:rFonts w:ascii="Times New Roman" w:eastAsia="Times New Roman" w:hAnsi="Times New Roman" w:cs="Times New Roman"/>
          <w:bCs/>
          <w:color w:val="000000"/>
          <w:lang w:eastAsia="sk-SK"/>
        </w:rPr>
        <w:tab/>
      </w:r>
      <w:r w:rsidRPr="00FA165F">
        <w:rPr>
          <w:rFonts w:ascii="Times New Roman" w:eastAsia="Times New Roman" w:hAnsi="Times New Roman" w:cs="Times New Roman"/>
          <w:bCs/>
          <w:color w:val="000000"/>
          <w:lang w:eastAsia="sk-SK"/>
        </w:rPr>
        <w:tab/>
      </w:r>
      <w:r w:rsidRPr="00FA165F">
        <w:rPr>
          <w:rFonts w:ascii="Times New Roman" w:eastAsia="Times New Roman" w:hAnsi="Times New Roman" w:cs="Times New Roman"/>
          <w:bCs/>
          <w:color w:val="000000"/>
          <w:lang w:eastAsia="sk-SK"/>
        </w:rPr>
        <w:tab/>
      </w:r>
      <w:r w:rsidRPr="00FA165F">
        <w:rPr>
          <w:rFonts w:ascii="Times New Roman" w:eastAsia="Times New Roman" w:hAnsi="Times New Roman" w:cs="Times New Roman"/>
          <w:bCs/>
          <w:color w:val="000000"/>
          <w:lang w:eastAsia="sk-SK"/>
        </w:rPr>
        <w:tab/>
      </w:r>
      <w:r w:rsidRPr="00FA165F">
        <w:rPr>
          <w:rFonts w:ascii="Times New Roman" w:eastAsia="Times New Roman" w:hAnsi="Times New Roman" w:cs="Times New Roman"/>
          <w:bCs/>
          <w:color w:val="000000"/>
          <w:lang w:eastAsia="sk-SK"/>
        </w:rPr>
        <w:tab/>
      </w:r>
      <w:r w:rsidR="00F9359A" w:rsidRPr="00FA165F">
        <w:rPr>
          <w:rStyle w:val="ra"/>
          <w:rFonts w:ascii="Times New Roman" w:hAnsi="Times New Roman" w:cs="Times New Roman"/>
          <w:color w:val="FF0000"/>
        </w:rPr>
        <w:t xml:space="preserve"> </w:t>
      </w:r>
    </w:p>
    <w:p w14:paraId="7C970E16" w14:textId="77777777" w:rsidR="009D6A57" w:rsidRPr="00FA165F" w:rsidRDefault="009D6A57" w:rsidP="00B60CF6">
      <w:pPr>
        <w:widowControl w:val="0"/>
        <w:adjustRightInd w:val="0"/>
        <w:spacing w:after="0" w:line="240" w:lineRule="auto"/>
        <w:jc w:val="both"/>
        <w:rPr>
          <w:rFonts w:ascii="Times New Roman" w:eastAsia="Times New Roman" w:hAnsi="Times New Roman" w:cs="Times New Roman"/>
          <w:lang w:eastAsia="sk-SK"/>
        </w:rPr>
      </w:pPr>
    </w:p>
    <w:p w14:paraId="4A046F28" w14:textId="3F92E4AE" w:rsidR="009D6A57"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Táto Zmluva bola zverejnená dňa:</w:t>
      </w:r>
      <w:r w:rsidR="007E739B">
        <w:rPr>
          <w:rFonts w:ascii="Times New Roman" w:eastAsia="Times New Roman" w:hAnsi="Times New Roman" w:cs="Times New Roman"/>
          <w:lang w:eastAsia="sk-SK"/>
        </w:rPr>
        <w:t xml:space="preserve"> 01.06.2021</w:t>
      </w:r>
      <w:r w:rsidRPr="00FA165F">
        <w:rPr>
          <w:rFonts w:ascii="Times New Roman" w:eastAsia="Times New Roman" w:hAnsi="Times New Roman" w:cs="Times New Roman"/>
          <w:lang w:eastAsia="sk-SK"/>
        </w:rPr>
        <w:tab/>
      </w:r>
      <w:r w:rsidRPr="00FA165F">
        <w:rPr>
          <w:rFonts w:ascii="Times New Roman" w:eastAsia="Times New Roman" w:hAnsi="Times New Roman" w:cs="Times New Roman"/>
          <w:lang w:eastAsia="sk-SK"/>
        </w:rPr>
        <w:tab/>
      </w:r>
    </w:p>
    <w:p w14:paraId="27293377" w14:textId="2F181BCC" w:rsidR="00B60CF6" w:rsidRPr="00FA165F" w:rsidRDefault="00B60CF6" w:rsidP="00B60CF6">
      <w:pPr>
        <w:widowControl w:val="0"/>
        <w:adjustRightInd w:val="0"/>
        <w:spacing w:after="0" w:line="240" w:lineRule="auto"/>
        <w:jc w:val="both"/>
        <w:rPr>
          <w:rFonts w:ascii="Times New Roman" w:eastAsia="Times New Roman" w:hAnsi="Times New Roman" w:cs="Times New Roman"/>
          <w:lang w:eastAsia="sk-SK"/>
        </w:rPr>
      </w:pPr>
      <w:r w:rsidRPr="00FA165F">
        <w:rPr>
          <w:rFonts w:ascii="Times New Roman" w:eastAsia="Times New Roman" w:hAnsi="Times New Roman" w:cs="Times New Roman"/>
          <w:lang w:eastAsia="sk-SK"/>
        </w:rPr>
        <w:t>Táto Zmluva nadobúda účinnosť dňa:</w:t>
      </w:r>
      <w:r w:rsidR="007E739B">
        <w:rPr>
          <w:rFonts w:ascii="Times New Roman" w:eastAsia="Times New Roman" w:hAnsi="Times New Roman" w:cs="Times New Roman"/>
          <w:lang w:eastAsia="sk-SK"/>
        </w:rPr>
        <w:t xml:space="preserve"> 02.06.2021</w:t>
      </w:r>
    </w:p>
    <w:p w14:paraId="72A81F37" w14:textId="77777777" w:rsidR="002104FC" w:rsidRPr="00FA165F" w:rsidRDefault="002104FC">
      <w:pPr>
        <w:rPr>
          <w:rFonts w:ascii="Times New Roman" w:hAnsi="Times New Roman" w:cs="Times New Roman"/>
        </w:rPr>
      </w:pPr>
    </w:p>
    <w:sectPr w:rsidR="002104FC" w:rsidRPr="00FA165F" w:rsidSect="009D6A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07DB"/>
    <w:multiLevelType w:val="hybridMultilevel"/>
    <w:tmpl w:val="0B88CE4A"/>
    <w:lvl w:ilvl="0" w:tplc="5A0CE12C">
      <w:start w:val="6"/>
      <w:numFmt w:val="bullet"/>
      <w:lvlText w:val="-"/>
      <w:lvlJc w:val="left"/>
      <w:pPr>
        <w:ind w:left="786" w:hanging="360"/>
      </w:pPr>
      <w:rPr>
        <w:rFonts w:ascii="Arial" w:eastAsia="Times New Roman"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 w15:restartNumberingAfterBreak="0">
    <w:nsid w:val="1B2A6227"/>
    <w:multiLevelType w:val="hybridMultilevel"/>
    <w:tmpl w:val="9CC84E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02157BB"/>
    <w:multiLevelType w:val="hybridMultilevel"/>
    <w:tmpl w:val="F05CA2BA"/>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4772778"/>
    <w:multiLevelType w:val="hybridMultilevel"/>
    <w:tmpl w:val="AEBAB4C2"/>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 w15:restartNumberingAfterBreak="0">
    <w:nsid w:val="32855460"/>
    <w:multiLevelType w:val="hybridMultilevel"/>
    <w:tmpl w:val="4462B5A2"/>
    <w:lvl w:ilvl="0" w:tplc="1AD6F9AE">
      <w:start w:val="1"/>
      <w:numFmt w:val="lowerLetter"/>
      <w:lvlText w:val="%1)"/>
      <w:lvlJc w:val="left"/>
      <w:pPr>
        <w:ind w:left="5747" w:hanging="360"/>
      </w:pPr>
      <w:rPr>
        <w:rFonts w:hint="default"/>
      </w:rPr>
    </w:lvl>
    <w:lvl w:ilvl="1" w:tplc="041B0019" w:tentative="1">
      <w:start w:val="1"/>
      <w:numFmt w:val="lowerLetter"/>
      <w:lvlText w:val="%2."/>
      <w:lvlJc w:val="left"/>
      <w:pPr>
        <w:ind w:left="6467" w:hanging="360"/>
      </w:pPr>
    </w:lvl>
    <w:lvl w:ilvl="2" w:tplc="041B001B" w:tentative="1">
      <w:start w:val="1"/>
      <w:numFmt w:val="lowerRoman"/>
      <w:lvlText w:val="%3."/>
      <w:lvlJc w:val="right"/>
      <w:pPr>
        <w:ind w:left="7187" w:hanging="180"/>
      </w:pPr>
    </w:lvl>
    <w:lvl w:ilvl="3" w:tplc="041B000F" w:tentative="1">
      <w:start w:val="1"/>
      <w:numFmt w:val="decimal"/>
      <w:lvlText w:val="%4."/>
      <w:lvlJc w:val="left"/>
      <w:pPr>
        <w:ind w:left="7907" w:hanging="360"/>
      </w:pPr>
    </w:lvl>
    <w:lvl w:ilvl="4" w:tplc="041B0019" w:tentative="1">
      <w:start w:val="1"/>
      <w:numFmt w:val="lowerLetter"/>
      <w:lvlText w:val="%5."/>
      <w:lvlJc w:val="left"/>
      <w:pPr>
        <w:ind w:left="8627" w:hanging="360"/>
      </w:pPr>
    </w:lvl>
    <w:lvl w:ilvl="5" w:tplc="041B001B" w:tentative="1">
      <w:start w:val="1"/>
      <w:numFmt w:val="lowerRoman"/>
      <w:lvlText w:val="%6."/>
      <w:lvlJc w:val="right"/>
      <w:pPr>
        <w:ind w:left="9347" w:hanging="180"/>
      </w:pPr>
    </w:lvl>
    <w:lvl w:ilvl="6" w:tplc="041B000F" w:tentative="1">
      <w:start w:val="1"/>
      <w:numFmt w:val="decimal"/>
      <w:lvlText w:val="%7."/>
      <w:lvlJc w:val="left"/>
      <w:pPr>
        <w:ind w:left="10067" w:hanging="360"/>
      </w:pPr>
    </w:lvl>
    <w:lvl w:ilvl="7" w:tplc="041B0019" w:tentative="1">
      <w:start w:val="1"/>
      <w:numFmt w:val="lowerLetter"/>
      <w:lvlText w:val="%8."/>
      <w:lvlJc w:val="left"/>
      <w:pPr>
        <w:ind w:left="10787" w:hanging="360"/>
      </w:pPr>
    </w:lvl>
    <w:lvl w:ilvl="8" w:tplc="041B001B" w:tentative="1">
      <w:start w:val="1"/>
      <w:numFmt w:val="lowerRoman"/>
      <w:lvlText w:val="%9."/>
      <w:lvlJc w:val="right"/>
      <w:pPr>
        <w:ind w:left="11507" w:hanging="180"/>
      </w:pPr>
    </w:lvl>
  </w:abstractNum>
  <w:abstractNum w:abstractNumId="5" w15:restartNumberingAfterBreak="0">
    <w:nsid w:val="503C5DCE"/>
    <w:multiLevelType w:val="hybridMultilevel"/>
    <w:tmpl w:val="6CAA0FF6"/>
    <w:lvl w:ilvl="0" w:tplc="D9180ED6">
      <w:start w:val="4"/>
      <w:numFmt w:val="bullet"/>
      <w:lvlText w:val="-"/>
      <w:lvlJc w:val="left"/>
      <w:pPr>
        <w:ind w:left="420" w:hanging="360"/>
      </w:pPr>
      <w:rPr>
        <w:rFonts w:ascii="Times New Roman" w:eastAsia="Times New Roman" w:hAnsi="Times New Roman" w:cs="Times New Roman" w:hint="default"/>
      </w:rPr>
    </w:lvl>
    <w:lvl w:ilvl="1" w:tplc="041B0003" w:tentative="1">
      <w:start w:val="1"/>
      <w:numFmt w:val="bullet"/>
      <w:lvlText w:val="o"/>
      <w:lvlJc w:val="left"/>
      <w:pPr>
        <w:ind w:left="1140" w:hanging="360"/>
      </w:pPr>
      <w:rPr>
        <w:rFonts w:ascii="Courier New" w:hAnsi="Courier New" w:cs="Courier New" w:hint="default"/>
      </w:rPr>
    </w:lvl>
    <w:lvl w:ilvl="2" w:tplc="041B0005" w:tentative="1">
      <w:start w:val="1"/>
      <w:numFmt w:val="bullet"/>
      <w:lvlText w:val=""/>
      <w:lvlJc w:val="left"/>
      <w:pPr>
        <w:ind w:left="1860" w:hanging="360"/>
      </w:pPr>
      <w:rPr>
        <w:rFonts w:ascii="Wingdings" w:hAnsi="Wingdings" w:hint="default"/>
      </w:rPr>
    </w:lvl>
    <w:lvl w:ilvl="3" w:tplc="041B0001" w:tentative="1">
      <w:start w:val="1"/>
      <w:numFmt w:val="bullet"/>
      <w:lvlText w:val=""/>
      <w:lvlJc w:val="left"/>
      <w:pPr>
        <w:ind w:left="2580" w:hanging="360"/>
      </w:pPr>
      <w:rPr>
        <w:rFonts w:ascii="Symbol" w:hAnsi="Symbol" w:hint="default"/>
      </w:rPr>
    </w:lvl>
    <w:lvl w:ilvl="4" w:tplc="041B0003" w:tentative="1">
      <w:start w:val="1"/>
      <w:numFmt w:val="bullet"/>
      <w:lvlText w:val="o"/>
      <w:lvlJc w:val="left"/>
      <w:pPr>
        <w:ind w:left="3300" w:hanging="360"/>
      </w:pPr>
      <w:rPr>
        <w:rFonts w:ascii="Courier New" w:hAnsi="Courier New" w:cs="Courier New" w:hint="default"/>
      </w:rPr>
    </w:lvl>
    <w:lvl w:ilvl="5" w:tplc="041B0005" w:tentative="1">
      <w:start w:val="1"/>
      <w:numFmt w:val="bullet"/>
      <w:lvlText w:val=""/>
      <w:lvlJc w:val="left"/>
      <w:pPr>
        <w:ind w:left="4020" w:hanging="360"/>
      </w:pPr>
      <w:rPr>
        <w:rFonts w:ascii="Wingdings" w:hAnsi="Wingdings" w:hint="default"/>
      </w:rPr>
    </w:lvl>
    <w:lvl w:ilvl="6" w:tplc="041B0001" w:tentative="1">
      <w:start w:val="1"/>
      <w:numFmt w:val="bullet"/>
      <w:lvlText w:val=""/>
      <w:lvlJc w:val="left"/>
      <w:pPr>
        <w:ind w:left="4740" w:hanging="360"/>
      </w:pPr>
      <w:rPr>
        <w:rFonts w:ascii="Symbol" w:hAnsi="Symbol" w:hint="default"/>
      </w:rPr>
    </w:lvl>
    <w:lvl w:ilvl="7" w:tplc="041B0003" w:tentative="1">
      <w:start w:val="1"/>
      <w:numFmt w:val="bullet"/>
      <w:lvlText w:val="o"/>
      <w:lvlJc w:val="left"/>
      <w:pPr>
        <w:ind w:left="5460" w:hanging="360"/>
      </w:pPr>
      <w:rPr>
        <w:rFonts w:ascii="Courier New" w:hAnsi="Courier New" w:cs="Courier New" w:hint="default"/>
      </w:rPr>
    </w:lvl>
    <w:lvl w:ilvl="8" w:tplc="041B0005" w:tentative="1">
      <w:start w:val="1"/>
      <w:numFmt w:val="bullet"/>
      <w:lvlText w:val=""/>
      <w:lvlJc w:val="left"/>
      <w:pPr>
        <w:ind w:left="6180" w:hanging="360"/>
      </w:pPr>
      <w:rPr>
        <w:rFonts w:ascii="Wingdings" w:hAnsi="Wingdings" w:hint="default"/>
      </w:rPr>
    </w:lvl>
  </w:abstractNum>
  <w:abstractNum w:abstractNumId="6" w15:restartNumberingAfterBreak="0">
    <w:nsid w:val="60E75921"/>
    <w:multiLevelType w:val="hybridMultilevel"/>
    <w:tmpl w:val="2B663FF4"/>
    <w:lvl w:ilvl="0" w:tplc="1AD6F9A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76347953"/>
    <w:multiLevelType w:val="hybridMultilevel"/>
    <w:tmpl w:val="F1423562"/>
    <w:lvl w:ilvl="0" w:tplc="7CD454B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abstractNumId w:val="4"/>
  </w:num>
  <w:num w:numId="2">
    <w:abstractNumId w:val="0"/>
  </w:num>
  <w:num w:numId="3">
    <w:abstractNumId w:val="3"/>
  </w:num>
  <w:num w:numId="4">
    <w:abstractNumId w:val="7"/>
  </w:num>
  <w:num w:numId="5">
    <w:abstractNumId w:val="1"/>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F6"/>
    <w:rsid w:val="0004269B"/>
    <w:rsid w:val="000B2BD4"/>
    <w:rsid w:val="001E759F"/>
    <w:rsid w:val="002104FC"/>
    <w:rsid w:val="0035140B"/>
    <w:rsid w:val="0048513E"/>
    <w:rsid w:val="004F7E99"/>
    <w:rsid w:val="00516BBA"/>
    <w:rsid w:val="00523DC3"/>
    <w:rsid w:val="005246B4"/>
    <w:rsid w:val="00542F5C"/>
    <w:rsid w:val="00562D92"/>
    <w:rsid w:val="00696F69"/>
    <w:rsid w:val="006D2540"/>
    <w:rsid w:val="0078572E"/>
    <w:rsid w:val="007977EE"/>
    <w:rsid w:val="007E739B"/>
    <w:rsid w:val="0088196D"/>
    <w:rsid w:val="008A0144"/>
    <w:rsid w:val="008B34B1"/>
    <w:rsid w:val="008B5BC7"/>
    <w:rsid w:val="009D6A57"/>
    <w:rsid w:val="00A73A88"/>
    <w:rsid w:val="00A74EDC"/>
    <w:rsid w:val="00AA37DF"/>
    <w:rsid w:val="00B60CF6"/>
    <w:rsid w:val="00B82EAF"/>
    <w:rsid w:val="00B84E2B"/>
    <w:rsid w:val="00BE0DB6"/>
    <w:rsid w:val="00C16484"/>
    <w:rsid w:val="00C30D5D"/>
    <w:rsid w:val="00CB5B98"/>
    <w:rsid w:val="00CD1DB3"/>
    <w:rsid w:val="00D14364"/>
    <w:rsid w:val="00D24653"/>
    <w:rsid w:val="00D40C6F"/>
    <w:rsid w:val="00D60478"/>
    <w:rsid w:val="00D75158"/>
    <w:rsid w:val="00E76317"/>
    <w:rsid w:val="00F419D9"/>
    <w:rsid w:val="00F52044"/>
    <w:rsid w:val="00F9359A"/>
    <w:rsid w:val="00FA165F"/>
    <w:rsid w:val="00FA1A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8DE2E"/>
  <w15:docId w15:val="{83A0D18C-6F69-4107-ABB3-8DBC46C6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sk-SK"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y">
    <w:name w:val="Normal"/>
    <w:qFormat/>
    <w:rsid w:val="00B60CF6"/>
    <w:pPr>
      <w:spacing w:after="200" w:line="276" w:lineRule="auto"/>
    </w:pPr>
    <w:rPr>
      <w:rFonts w:asciiTheme="minorHAnsi" w:hAnsiTheme="minorHAns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a">
    <w:name w:val="ra"/>
    <w:basedOn w:val="Predvolenpsmoodseku"/>
    <w:rsid w:val="00B60CF6"/>
  </w:style>
  <w:style w:type="paragraph" w:customStyle="1" w:styleId="Odstavecseseznamem1">
    <w:name w:val="Odstavec se seznamem1"/>
    <w:basedOn w:val="Normlny"/>
    <w:uiPriority w:val="34"/>
    <w:qFormat/>
    <w:rsid w:val="00B60CF6"/>
    <w:pPr>
      <w:spacing w:after="0" w:line="240" w:lineRule="auto"/>
      <w:ind w:left="720"/>
      <w:contextualSpacing/>
    </w:pPr>
    <w:rPr>
      <w:rFonts w:ascii="Times New Roman" w:eastAsia="Times New Roman" w:hAnsi="Times New Roman" w:cs="Times New Roman"/>
      <w:noProof/>
      <w:sz w:val="24"/>
      <w:szCs w:val="24"/>
      <w:lang w:eastAsia="cs-CZ"/>
    </w:rPr>
  </w:style>
  <w:style w:type="paragraph" w:styleId="Normlnywebov">
    <w:name w:val="Normal (Web)"/>
    <w:basedOn w:val="Normlny"/>
    <w:uiPriority w:val="99"/>
    <w:semiHidden/>
    <w:unhideWhenUsed/>
    <w:rsid w:val="0088196D"/>
    <w:pPr>
      <w:spacing w:after="0" w:line="240" w:lineRule="auto"/>
    </w:pPr>
    <w:rPr>
      <w:rFonts w:ascii="Times New Roman" w:hAnsi="Times New Roman" w:cs="Times New Roman"/>
      <w:sz w:val="24"/>
      <w:szCs w:val="24"/>
      <w:lang w:eastAsia="sk-SK"/>
    </w:rPr>
  </w:style>
  <w:style w:type="paragraph" w:styleId="Odsekzoznamu">
    <w:name w:val="List Paragraph"/>
    <w:basedOn w:val="Normlny"/>
    <w:uiPriority w:val="34"/>
    <w:qFormat/>
    <w:rsid w:val="00D60478"/>
    <w:pPr>
      <w:ind w:left="720"/>
      <w:contextualSpacing/>
    </w:pPr>
  </w:style>
  <w:style w:type="character" w:styleId="Odkaznakomentr">
    <w:name w:val="annotation reference"/>
    <w:basedOn w:val="Predvolenpsmoodseku"/>
    <w:uiPriority w:val="99"/>
    <w:semiHidden/>
    <w:unhideWhenUsed/>
    <w:rsid w:val="00FA1A5D"/>
    <w:rPr>
      <w:sz w:val="16"/>
      <w:szCs w:val="16"/>
    </w:rPr>
  </w:style>
  <w:style w:type="paragraph" w:styleId="Textkomentra">
    <w:name w:val="annotation text"/>
    <w:basedOn w:val="Normlny"/>
    <w:link w:val="TextkomentraChar"/>
    <w:uiPriority w:val="99"/>
    <w:semiHidden/>
    <w:unhideWhenUsed/>
    <w:rsid w:val="00FA1A5D"/>
    <w:pPr>
      <w:spacing w:line="240" w:lineRule="auto"/>
    </w:pPr>
    <w:rPr>
      <w:sz w:val="20"/>
      <w:szCs w:val="20"/>
    </w:rPr>
  </w:style>
  <w:style w:type="character" w:customStyle="1" w:styleId="TextkomentraChar">
    <w:name w:val="Text komentára Char"/>
    <w:basedOn w:val="Predvolenpsmoodseku"/>
    <w:link w:val="Textkomentra"/>
    <w:uiPriority w:val="99"/>
    <w:semiHidden/>
    <w:rsid w:val="00FA1A5D"/>
    <w:rPr>
      <w:rFonts w:asciiTheme="minorHAnsi" w:hAnsiTheme="minorHAnsi"/>
      <w:sz w:val="20"/>
      <w:szCs w:val="20"/>
    </w:rPr>
  </w:style>
  <w:style w:type="paragraph" w:styleId="Predmetkomentra">
    <w:name w:val="annotation subject"/>
    <w:basedOn w:val="Textkomentra"/>
    <w:next w:val="Textkomentra"/>
    <w:link w:val="PredmetkomentraChar"/>
    <w:uiPriority w:val="99"/>
    <w:semiHidden/>
    <w:unhideWhenUsed/>
    <w:rsid w:val="00FA1A5D"/>
    <w:rPr>
      <w:b/>
      <w:bCs/>
    </w:rPr>
  </w:style>
  <w:style w:type="character" w:customStyle="1" w:styleId="PredmetkomentraChar">
    <w:name w:val="Predmet komentára Char"/>
    <w:basedOn w:val="TextkomentraChar"/>
    <w:link w:val="Predmetkomentra"/>
    <w:uiPriority w:val="99"/>
    <w:semiHidden/>
    <w:rsid w:val="00FA1A5D"/>
    <w:rPr>
      <w:rFonts w:asciiTheme="minorHAnsi" w:hAnsiTheme="minorHAnsi"/>
      <w:b/>
      <w:bCs/>
      <w:sz w:val="20"/>
      <w:szCs w:val="20"/>
    </w:rPr>
  </w:style>
  <w:style w:type="paragraph" w:styleId="Textbubliny">
    <w:name w:val="Balloon Text"/>
    <w:basedOn w:val="Normlny"/>
    <w:link w:val="TextbublinyChar"/>
    <w:uiPriority w:val="99"/>
    <w:semiHidden/>
    <w:unhideWhenUsed/>
    <w:rsid w:val="00FA1A5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A1A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09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1699</Words>
  <Characters>9685</Characters>
  <Application>Microsoft Office Word</Application>
  <DocSecurity>0</DocSecurity>
  <Lines>80</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Švirk Viktor</dc:creator>
  <cp:lastModifiedBy>Demjanovičová Marianna</cp:lastModifiedBy>
  <cp:revision>2</cp:revision>
  <cp:lastPrinted>2020-07-17T07:47:00Z</cp:lastPrinted>
  <dcterms:created xsi:type="dcterms:W3CDTF">2021-06-01T08:56:00Z</dcterms:created>
  <dcterms:modified xsi:type="dcterms:W3CDTF">2021-06-01T08:56:00Z</dcterms:modified>
</cp:coreProperties>
</file>